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2906" w14:textId="1AE0D1D1" w:rsidR="0021058E" w:rsidRPr="00C262E7" w:rsidRDefault="00BB2488" w:rsidP="0021058E">
      <w:pPr>
        <w:spacing w:after="0"/>
      </w:pPr>
      <w:r>
        <w:rPr>
          <w:noProof/>
        </w:rPr>
        <w:drawing>
          <wp:anchor distT="0" distB="0" distL="114300" distR="114300" simplePos="0" relativeHeight="251659264" behindDoc="1" locked="0" layoutInCell="1" allowOverlap="1" wp14:anchorId="6F045668" wp14:editId="7CB8A252">
            <wp:simplePos x="0" y="0"/>
            <wp:positionH relativeFrom="margin">
              <wp:align>right</wp:align>
            </wp:positionH>
            <wp:positionV relativeFrom="paragraph">
              <wp:posOffset>0</wp:posOffset>
            </wp:positionV>
            <wp:extent cx="4400550" cy="1762125"/>
            <wp:effectExtent l="0" t="0" r="0" b="9525"/>
            <wp:wrapTight wrapText="bothSides">
              <wp:wrapPolygon edited="0">
                <wp:start x="0" y="0"/>
                <wp:lineTo x="0" y="21483"/>
                <wp:lineTo x="21506" y="21483"/>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0550" cy="1762125"/>
                    </a:xfrm>
                    <a:prstGeom prst="rect">
                      <a:avLst/>
                    </a:prstGeom>
                  </pic:spPr>
                </pic:pic>
              </a:graphicData>
            </a:graphic>
            <wp14:sizeRelH relativeFrom="margin">
              <wp14:pctWidth>0</wp14:pctWidth>
            </wp14:sizeRelH>
            <wp14:sizeRelV relativeFrom="margin">
              <wp14:pctHeight>0</wp14:pctHeight>
            </wp14:sizeRelV>
          </wp:anchor>
        </w:drawing>
      </w:r>
      <w:r w:rsidR="0021058E">
        <w:rPr>
          <w:b/>
        </w:rPr>
        <w:t xml:space="preserve">Title: </w:t>
      </w:r>
      <w:r w:rsidR="00D86C49">
        <w:rPr>
          <w:bCs/>
        </w:rPr>
        <w:t>Help, I Can’t Control My Tongue</w:t>
      </w:r>
      <w:r w:rsidR="00AE065B">
        <w:rPr>
          <w:bCs/>
        </w:rPr>
        <w:t xml:space="preserve">                                         </w:t>
      </w:r>
      <w:proofErr w:type="gramStart"/>
      <w:r w:rsidR="00AE065B">
        <w:rPr>
          <w:bCs/>
        </w:rPr>
        <w:t xml:space="preserve">   </w:t>
      </w:r>
      <w:r w:rsidR="00CD364D" w:rsidRPr="005E0594">
        <w:rPr>
          <w:rFonts w:cstheme="minorHAnsi"/>
          <w:i/>
          <w:color w:val="FF0000"/>
        </w:rPr>
        <w:t>(</w:t>
      </w:r>
      <w:proofErr w:type="gramEnd"/>
      <w:r w:rsidR="0033292F">
        <w:rPr>
          <w:rFonts w:cstheme="minorHAnsi"/>
          <w:i/>
          <w:color w:val="FF0000"/>
        </w:rPr>
        <w:t>James 3:1-18</w:t>
      </w:r>
      <w:r w:rsidR="00CD364D" w:rsidRPr="005E0594">
        <w:rPr>
          <w:rFonts w:cstheme="minorHAnsi"/>
          <w:i/>
          <w:color w:val="FF0000"/>
        </w:rPr>
        <w:t>)</w:t>
      </w:r>
      <w:r w:rsidR="00C1484D">
        <w:rPr>
          <w:rFonts w:cstheme="minorHAnsi"/>
          <w:i/>
          <w:color w:val="FF0000"/>
        </w:rPr>
        <w:t xml:space="preserve">    </w:t>
      </w:r>
      <w:r w:rsidR="005014AA">
        <w:rPr>
          <w:rFonts w:cstheme="minorHAnsi"/>
          <w:i/>
          <w:color w:val="FF0000"/>
        </w:rPr>
        <w:t xml:space="preserve"> </w:t>
      </w:r>
      <w:r w:rsidR="00C262E7">
        <w:rPr>
          <w:rFonts w:cstheme="minorHAnsi"/>
          <w:b/>
          <w:i/>
          <w:color w:val="FF0000"/>
        </w:rPr>
        <w:t xml:space="preserve">                </w:t>
      </w:r>
    </w:p>
    <w:p w14:paraId="027AB873" w14:textId="77777777" w:rsidR="00C318F9" w:rsidRPr="00C318F9" w:rsidRDefault="00C318F9" w:rsidP="00C318F9">
      <w:pPr>
        <w:spacing w:after="0" w:line="259" w:lineRule="auto"/>
        <w:rPr>
          <w:rFonts w:ascii="Calibri" w:eastAsia="Calibri" w:hAnsi="Calibri" w:cs="Times New Roman"/>
          <w:bCs/>
          <w:iCs/>
        </w:rPr>
      </w:pPr>
    </w:p>
    <w:p w14:paraId="69FC3E9E" w14:textId="77777777" w:rsidR="0033292F" w:rsidRPr="0033292F" w:rsidRDefault="0033292F" w:rsidP="0033292F">
      <w:pPr>
        <w:spacing w:after="0" w:line="259" w:lineRule="auto"/>
        <w:rPr>
          <w:rFonts w:ascii="Calibri" w:eastAsia="Calibri" w:hAnsi="Calibri" w:cs="Times New Roman"/>
          <w:b/>
          <w:i/>
          <w:iCs/>
          <w:color w:val="0070C0"/>
        </w:rPr>
      </w:pPr>
      <w:bookmarkStart w:id="0" w:name="_Hlk490469082"/>
      <w:bookmarkStart w:id="1" w:name="_Hlk2681094"/>
      <w:bookmarkStart w:id="2" w:name="_Hlk3899066"/>
      <w:bookmarkStart w:id="3" w:name="_Hlk5097777"/>
      <w:bookmarkStart w:id="4" w:name="_Hlk535228633"/>
      <w:bookmarkStart w:id="5" w:name="_Hlk868272"/>
      <w:bookmarkStart w:id="6" w:name="_Hlk1641664"/>
      <w:bookmarkStart w:id="7" w:name="_Hlk5717497"/>
      <w:bookmarkStart w:id="8" w:name="_Hlk27485725"/>
      <w:bookmarkStart w:id="9" w:name="_Hlk28003473"/>
      <w:bookmarkStart w:id="10" w:name="_Hlk31724449"/>
      <w:bookmarkStart w:id="11" w:name="_Hlk33531418"/>
      <w:bookmarkStart w:id="12" w:name="_Hlk37081516"/>
      <w:bookmarkStart w:id="13" w:name="_Hlk58329379"/>
      <w:bookmarkStart w:id="14" w:name="_Hlk59457369"/>
      <w:bookmarkStart w:id="15" w:name="_Hlk60665097"/>
      <w:bookmarkStart w:id="16" w:name="_Hlk62553433"/>
      <w:bookmarkStart w:id="17" w:name="_Hlk63157029"/>
      <w:bookmarkStart w:id="18" w:name="_Hlk64295059"/>
      <w:r w:rsidRPr="0033292F">
        <w:rPr>
          <w:rFonts w:ascii="Calibri" w:eastAsia="Calibri" w:hAnsi="Calibri" w:cs="Times New Roman"/>
          <w:b/>
          <w:highlight w:val="green"/>
        </w:rPr>
        <w:t>The Main Idea</w:t>
      </w:r>
      <w:r w:rsidRPr="0033292F">
        <w:rPr>
          <w:rFonts w:ascii="Calibri" w:eastAsia="Calibri" w:hAnsi="Calibri" w:cs="Times New Roman"/>
          <w:b/>
        </w:rPr>
        <w:t xml:space="preserve">: </w:t>
      </w:r>
      <w:r w:rsidRPr="0033292F">
        <w:rPr>
          <w:rFonts w:ascii="Calibri" w:eastAsia="Calibri" w:hAnsi="Calibri" w:cs="Times New Roman"/>
          <w:b/>
          <w:i/>
          <w:iCs/>
          <w:color w:val="0070C0"/>
        </w:rPr>
        <w:t xml:space="preserve">The power of Life and Death is in our tongue; we should be very careful how we use this little muscle. </w:t>
      </w:r>
    </w:p>
    <w:p w14:paraId="0CFB2A63" w14:textId="77777777" w:rsidR="0033292F" w:rsidRPr="0033292F" w:rsidRDefault="0033292F" w:rsidP="0033292F">
      <w:pPr>
        <w:spacing w:after="0" w:line="259" w:lineRule="auto"/>
        <w:rPr>
          <w:rFonts w:ascii="Calibri" w:eastAsia="Calibri" w:hAnsi="Calibri" w:cs="Times New Roman"/>
          <w:b/>
          <w:color w:val="0070C0"/>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01A904AC" w14:textId="5F15F3ED" w:rsidR="0033292F" w:rsidRPr="0033292F" w:rsidRDefault="0033292F" w:rsidP="0033292F">
      <w:pPr>
        <w:spacing w:after="0" w:line="259" w:lineRule="auto"/>
        <w:rPr>
          <w:rFonts w:ascii="Calibri" w:eastAsia="Calibri" w:hAnsi="Calibri" w:cs="Times New Roman"/>
        </w:rPr>
      </w:pPr>
      <w:r w:rsidRPr="0033292F">
        <w:rPr>
          <w:rFonts w:ascii="Calibri" w:eastAsia="Calibri" w:hAnsi="Calibri" w:cs="Times New Roman"/>
          <w:b/>
          <w:highlight w:val="green"/>
          <w:u w:val="single"/>
        </w:rPr>
        <w:t>Introduction</w:t>
      </w:r>
      <w:r w:rsidRPr="0033292F">
        <w:rPr>
          <w:rFonts w:ascii="Calibri" w:eastAsia="Calibri" w:hAnsi="Calibri" w:cs="Times New Roman"/>
          <w:b/>
          <w:iCs/>
        </w:rPr>
        <w:t>:</w:t>
      </w:r>
      <w:r w:rsidRPr="0033292F">
        <w:rPr>
          <w:rFonts w:ascii="Calibri" w:eastAsia="Calibri" w:hAnsi="Calibri" w:cs="Times New Roman"/>
          <w:b/>
        </w:rPr>
        <w:t xml:space="preserve"> </w:t>
      </w:r>
      <w:r w:rsidRPr="0033292F">
        <w:rPr>
          <w:rFonts w:ascii="Calibri" w:eastAsia="Calibri" w:hAnsi="Calibri" w:cs="Times New Roman"/>
          <w:b/>
          <w:color w:val="FF0066"/>
        </w:rPr>
        <w:t>“The tongue”</w:t>
      </w:r>
      <w:r w:rsidRPr="0033292F">
        <w:rPr>
          <w:rFonts w:ascii="Calibri" w:eastAsia="Calibri" w:hAnsi="Calibri" w:cs="Times New Roman"/>
          <w:bCs/>
        </w:rPr>
        <w:t xml:space="preserve"> is used throughout Scripture in both </w:t>
      </w:r>
      <w:r w:rsidRPr="0033292F">
        <w:rPr>
          <w:rFonts w:ascii="Calibri" w:eastAsia="Calibri" w:hAnsi="Calibri" w:cs="Times New Roman"/>
          <w:b/>
          <w:highlight w:val="cyan"/>
        </w:rPr>
        <w:t>literal</w:t>
      </w:r>
      <w:r w:rsidRPr="0033292F">
        <w:rPr>
          <w:rFonts w:ascii="Calibri" w:eastAsia="Calibri" w:hAnsi="Calibri" w:cs="Times New Roman"/>
          <w:bCs/>
        </w:rPr>
        <w:t xml:space="preserve"> and </w:t>
      </w:r>
      <w:r w:rsidRPr="0033292F">
        <w:rPr>
          <w:rFonts w:ascii="Calibri" w:eastAsia="Calibri" w:hAnsi="Calibri" w:cs="Times New Roman"/>
          <w:b/>
          <w:highlight w:val="cyan"/>
        </w:rPr>
        <w:t>metaphorical</w:t>
      </w:r>
      <w:r w:rsidRPr="0033292F">
        <w:rPr>
          <w:rFonts w:ascii="Calibri" w:eastAsia="Calibri" w:hAnsi="Calibri" w:cs="Times New Roman"/>
          <w:b/>
        </w:rPr>
        <w:t xml:space="preserve"> </w:t>
      </w:r>
      <w:r w:rsidRPr="0033292F">
        <w:rPr>
          <w:rFonts w:ascii="Calibri" w:eastAsia="Calibri" w:hAnsi="Calibri" w:cs="Times New Roman"/>
          <w:bCs/>
        </w:rPr>
        <w:t xml:space="preserve">ways, especially in </w:t>
      </w:r>
      <w:r w:rsidRPr="0033292F">
        <w:rPr>
          <w:rFonts w:ascii="Calibri" w:eastAsia="Calibri" w:hAnsi="Calibri" w:cs="Times New Roman"/>
          <w:b/>
          <w:color w:val="FF0000"/>
        </w:rPr>
        <w:t>Psalms</w:t>
      </w:r>
      <w:r w:rsidRPr="0033292F">
        <w:rPr>
          <w:rFonts w:ascii="Calibri" w:eastAsia="Calibri" w:hAnsi="Calibri" w:cs="Times New Roman"/>
          <w:bCs/>
        </w:rPr>
        <w:t xml:space="preserve">, Proverbs, and James. The tongue is a </w:t>
      </w:r>
      <w:r w:rsidRPr="0033292F">
        <w:rPr>
          <w:rFonts w:ascii="Calibri" w:eastAsia="Calibri" w:hAnsi="Calibri" w:cs="Times New Roman"/>
          <w:bCs/>
          <w:i/>
          <w:iCs/>
          <w:color w:val="C00000"/>
        </w:rPr>
        <w:t>“small part of the body”</w:t>
      </w:r>
      <w:r w:rsidRPr="0033292F">
        <w:rPr>
          <w:rFonts w:ascii="Calibri" w:eastAsia="Calibri" w:hAnsi="Calibri" w:cs="Times New Roman"/>
          <w:bCs/>
          <w:color w:val="C00000"/>
        </w:rPr>
        <w:t xml:space="preserve"> </w:t>
      </w:r>
      <w:r w:rsidRPr="0033292F">
        <w:rPr>
          <w:rFonts w:ascii="Calibri" w:eastAsia="Calibri" w:hAnsi="Calibri" w:cs="Times New Roman"/>
          <w:bCs/>
        </w:rPr>
        <w:t>(</w:t>
      </w:r>
      <w:r w:rsidRPr="0033292F">
        <w:rPr>
          <w:rFonts w:ascii="Calibri" w:eastAsia="Calibri" w:hAnsi="Calibri" w:cs="Times New Roman"/>
          <w:b/>
          <w:color w:val="C00000"/>
        </w:rPr>
        <w:t>James 3:5</w:t>
      </w:r>
      <w:r w:rsidRPr="0033292F">
        <w:rPr>
          <w:rFonts w:ascii="Calibri" w:eastAsia="Calibri" w:hAnsi="Calibri" w:cs="Times New Roman"/>
          <w:bCs/>
        </w:rPr>
        <w:t>), yet </w:t>
      </w:r>
      <w:r w:rsidRPr="0033292F">
        <w:rPr>
          <w:rFonts w:ascii="Calibri" w:eastAsia="Calibri" w:hAnsi="Calibri" w:cs="Times New Roman"/>
          <w:b/>
          <w:color w:val="FF0000"/>
        </w:rPr>
        <w:t>Proverbs 18:21</w:t>
      </w:r>
      <w:r w:rsidRPr="0033292F">
        <w:rPr>
          <w:rFonts w:ascii="Calibri" w:eastAsia="Calibri" w:hAnsi="Calibri" w:cs="Times New Roman"/>
          <w:bCs/>
        </w:rPr>
        <w:t xml:space="preserve"> says it </w:t>
      </w:r>
      <w:r w:rsidRPr="0033292F">
        <w:rPr>
          <w:rFonts w:ascii="Calibri" w:eastAsia="Calibri" w:hAnsi="Calibri" w:cs="Times New Roman"/>
          <w:bCs/>
          <w:i/>
          <w:iCs/>
          <w:color w:val="FF0000"/>
        </w:rPr>
        <w:t>“has the power of life and death.”</w:t>
      </w:r>
      <w:r w:rsidRPr="0033292F">
        <w:rPr>
          <w:rFonts w:ascii="Calibri" w:eastAsia="Calibri" w:hAnsi="Calibri" w:cs="Times New Roman"/>
          <w:bCs/>
          <w:color w:val="FF0000"/>
        </w:rPr>
        <w:t xml:space="preserve"> </w:t>
      </w:r>
      <w:r w:rsidRPr="0033292F">
        <w:rPr>
          <w:rFonts w:ascii="Calibri" w:eastAsia="Calibri" w:hAnsi="Calibri" w:cs="Times New Roman"/>
          <w:bCs/>
        </w:rPr>
        <w:t xml:space="preserve">This holds true whether we’re speaking of </w:t>
      </w:r>
      <w:r w:rsidRPr="0033292F">
        <w:rPr>
          <w:rFonts w:ascii="Calibri" w:eastAsia="Calibri" w:hAnsi="Calibri" w:cs="Times New Roman"/>
          <w:b/>
          <w:color w:val="00B0F0"/>
        </w:rPr>
        <w:t>spiritual</w:t>
      </w:r>
      <w:r w:rsidRPr="0033292F">
        <w:rPr>
          <w:rFonts w:ascii="Calibri" w:eastAsia="Calibri" w:hAnsi="Calibri" w:cs="Times New Roman"/>
          <w:bCs/>
        </w:rPr>
        <w:t xml:space="preserve">, </w:t>
      </w:r>
      <w:r w:rsidRPr="0033292F">
        <w:rPr>
          <w:rFonts w:ascii="Calibri" w:eastAsia="Calibri" w:hAnsi="Calibri" w:cs="Times New Roman"/>
          <w:b/>
          <w:color w:val="00B0F0"/>
        </w:rPr>
        <w:t>physical</w:t>
      </w:r>
      <w:r w:rsidRPr="0033292F">
        <w:rPr>
          <w:rFonts w:ascii="Calibri" w:eastAsia="Calibri" w:hAnsi="Calibri" w:cs="Times New Roman"/>
          <w:bCs/>
        </w:rPr>
        <w:t xml:space="preserve">, or </w:t>
      </w:r>
      <w:r w:rsidRPr="0033292F">
        <w:rPr>
          <w:rFonts w:ascii="Calibri" w:eastAsia="Calibri" w:hAnsi="Calibri" w:cs="Times New Roman"/>
          <w:b/>
          <w:color w:val="00B0F0"/>
        </w:rPr>
        <w:t>emotional</w:t>
      </w:r>
      <w:r w:rsidRPr="0033292F">
        <w:rPr>
          <w:rFonts w:ascii="Calibri" w:eastAsia="Calibri" w:hAnsi="Calibri" w:cs="Times New Roman"/>
          <w:bCs/>
        </w:rPr>
        <w:t xml:space="preserve"> </w:t>
      </w:r>
      <w:r w:rsidRPr="0033292F">
        <w:rPr>
          <w:rFonts w:ascii="Calibri" w:eastAsia="Calibri" w:hAnsi="Calibri" w:cs="Times New Roman"/>
          <w:bCs/>
          <w:i/>
          <w:iCs/>
          <w:color w:val="FF0000"/>
        </w:rPr>
        <w:t>“life and death.”</w:t>
      </w:r>
      <w:r w:rsidRPr="0033292F">
        <w:rPr>
          <w:rFonts w:ascii="Calibri" w:eastAsia="Calibri" w:hAnsi="Calibri" w:cs="Times New Roman"/>
          <w:bCs/>
        </w:rPr>
        <w:br/>
      </w:r>
      <w:r w:rsidRPr="0033292F">
        <w:rPr>
          <w:rFonts w:ascii="Calibri" w:eastAsia="Calibri" w:hAnsi="Calibri" w:cs="Times New Roman"/>
          <w:bCs/>
        </w:rPr>
        <w:br/>
      </w:r>
      <w:r w:rsidRPr="0033292F">
        <w:rPr>
          <w:rFonts w:ascii="Calibri" w:eastAsia="Calibri" w:hAnsi="Calibri" w:cs="Times New Roman"/>
        </w:rPr>
        <w:t xml:space="preserve">The concept of </w:t>
      </w:r>
      <w:r w:rsidRPr="0033292F">
        <w:rPr>
          <w:rFonts w:ascii="Calibri" w:eastAsia="Calibri" w:hAnsi="Calibri" w:cs="Times New Roman"/>
          <w:b/>
          <w:bCs/>
          <w:color w:val="800080"/>
        </w:rPr>
        <w:t>taming the tongue</w:t>
      </w:r>
      <w:r w:rsidRPr="0033292F">
        <w:rPr>
          <w:rFonts w:ascii="Calibri" w:eastAsia="Calibri" w:hAnsi="Calibri" w:cs="Times New Roman"/>
          <w:color w:val="800080"/>
        </w:rPr>
        <w:t xml:space="preserve"> </w:t>
      </w:r>
      <w:r w:rsidRPr="0033292F">
        <w:rPr>
          <w:rFonts w:ascii="Calibri" w:eastAsia="Calibri" w:hAnsi="Calibri" w:cs="Times New Roman"/>
        </w:rPr>
        <w:t>is found in </w:t>
      </w:r>
      <w:r w:rsidRPr="0033292F">
        <w:rPr>
          <w:rFonts w:ascii="Calibri" w:eastAsia="Calibri" w:hAnsi="Calibri" w:cs="Times New Roman"/>
          <w:b/>
          <w:bCs/>
          <w:color w:val="FF0000"/>
        </w:rPr>
        <w:t>James 3</w:t>
      </w:r>
      <w:r w:rsidRPr="0033292F">
        <w:rPr>
          <w:rFonts w:ascii="Calibri" w:eastAsia="Calibri" w:hAnsi="Calibri" w:cs="Times New Roman"/>
        </w:rPr>
        <w:t xml:space="preserve"> where God declares, through the apostle James, that </w:t>
      </w:r>
      <w:r w:rsidRPr="0033292F">
        <w:rPr>
          <w:rFonts w:ascii="Calibri" w:eastAsia="Calibri" w:hAnsi="Calibri" w:cs="Times New Roman"/>
          <w:i/>
          <w:iCs/>
          <w:color w:val="FF0000"/>
        </w:rPr>
        <w:t xml:space="preserve">“no one can tame the tongue” </w:t>
      </w:r>
      <w:r w:rsidRPr="0033292F">
        <w:rPr>
          <w:rFonts w:ascii="Calibri" w:eastAsia="Calibri" w:hAnsi="Calibri" w:cs="Times New Roman"/>
        </w:rPr>
        <w:t>(</w:t>
      </w:r>
      <w:r w:rsidRPr="0033292F">
        <w:rPr>
          <w:rFonts w:ascii="Calibri" w:eastAsia="Calibri" w:hAnsi="Calibri" w:cs="Times New Roman"/>
          <w:b/>
          <w:bCs/>
          <w:color w:val="FF0000"/>
        </w:rPr>
        <w:t>James 3:8</w:t>
      </w:r>
      <w:r w:rsidRPr="0033292F">
        <w:rPr>
          <w:rFonts w:ascii="Calibri" w:eastAsia="Calibri" w:hAnsi="Calibri" w:cs="Times New Roman"/>
        </w:rPr>
        <w:t xml:space="preserve">). The lengthy discussion about the tongue in this chapter is both </w:t>
      </w:r>
      <w:r w:rsidRPr="0033292F">
        <w:rPr>
          <w:rFonts w:ascii="Calibri" w:eastAsia="Calibri" w:hAnsi="Calibri" w:cs="Times New Roman"/>
          <w:b/>
          <w:bCs/>
          <w:color w:val="0000FF"/>
        </w:rPr>
        <w:t>convicting</w:t>
      </w:r>
      <w:r w:rsidRPr="0033292F">
        <w:rPr>
          <w:rFonts w:ascii="Calibri" w:eastAsia="Calibri" w:hAnsi="Calibri" w:cs="Times New Roman"/>
        </w:rPr>
        <w:t xml:space="preserve"> and </w:t>
      </w:r>
      <w:r w:rsidRPr="0033292F">
        <w:rPr>
          <w:rFonts w:ascii="Calibri" w:eastAsia="Calibri" w:hAnsi="Calibri" w:cs="Times New Roman"/>
          <w:b/>
          <w:bCs/>
          <w:color w:val="0000FF"/>
        </w:rPr>
        <w:t>illuminating</w:t>
      </w:r>
      <w:r w:rsidRPr="0033292F">
        <w:rPr>
          <w:rFonts w:ascii="Calibri" w:eastAsia="Calibri" w:hAnsi="Calibri" w:cs="Times New Roman"/>
        </w:rPr>
        <w:t xml:space="preserve">. Among the things this chapter reveals about the tongue: it is a </w:t>
      </w:r>
      <w:r w:rsidRPr="0033292F">
        <w:rPr>
          <w:rFonts w:ascii="Calibri" w:eastAsia="Calibri" w:hAnsi="Calibri" w:cs="Times New Roman"/>
          <w:b/>
          <w:bCs/>
          <w:color w:val="009900"/>
        </w:rPr>
        <w:t>small part</w:t>
      </w:r>
      <w:r w:rsidRPr="0033292F">
        <w:rPr>
          <w:rFonts w:ascii="Calibri" w:eastAsia="Calibri" w:hAnsi="Calibri" w:cs="Times New Roman"/>
          <w:color w:val="009900"/>
        </w:rPr>
        <w:t xml:space="preserve"> </w:t>
      </w:r>
      <w:r w:rsidRPr="0033292F">
        <w:rPr>
          <w:rFonts w:ascii="Calibri" w:eastAsia="Calibri" w:hAnsi="Calibri" w:cs="Times New Roman"/>
        </w:rPr>
        <w:t>of the body, but it makes great boasts (</w:t>
      </w:r>
      <w:r w:rsidRPr="0033292F">
        <w:rPr>
          <w:rFonts w:ascii="Calibri" w:eastAsia="Calibri" w:hAnsi="Calibri" w:cs="Times New Roman"/>
          <w:color w:val="FF0000"/>
        </w:rPr>
        <w:t>verse 5</w:t>
      </w:r>
      <w:r w:rsidRPr="0033292F">
        <w:rPr>
          <w:rFonts w:ascii="Calibri" w:eastAsia="Calibri" w:hAnsi="Calibri" w:cs="Times New Roman"/>
        </w:rPr>
        <w:t xml:space="preserve">); it is </w:t>
      </w:r>
      <w:r w:rsidRPr="0033292F">
        <w:rPr>
          <w:rFonts w:ascii="Calibri" w:eastAsia="Calibri" w:hAnsi="Calibri" w:cs="Times New Roman"/>
          <w:b/>
          <w:bCs/>
          <w:color w:val="FF3300"/>
        </w:rPr>
        <w:t>a fire</w:t>
      </w:r>
      <w:r w:rsidRPr="0033292F">
        <w:rPr>
          <w:rFonts w:ascii="Calibri" w:eastAsia="Calibri" w:hAnsi="Calibri" w:cs="Times New Roman"/>
          <w:color w:val="FF3300"/>
        </w:rPr>
        <w:t> </w:t>
      </w:r>
      <w:r w:rsidRPr="0033292F">
        <w:rPr>
          <w:rFonts w:ascii="Calibri" w:eastAsia="Calibri" w:hAnsi="Calibri" w:cs="Times New Roman"/>
        </w:rPr>
        <w:t xml:space="preserve">and a </w:t>
      </w:r>
      <w:r w:rsidRPr="0033292F">
        <w:rPr>
          <w:rFonts w:ascii="Calibri" w:eastAsia="Calibri" w:hAnsi="Calibri" w:cs="Times New Roman"/>
          <w:b/>
          <w:bCs/>
          <w:highlight w:val="lightGray"/>
        </w:rPr>
        <w:t>world of evil</w:t>
      </w:r>
      <w:r w:rsidRPr="0033292F">
        <w:rPr>
          <w:rFonts w:ascii="Calibri" w:eastAsia="Calibri" w:hAnsi="Calibri" w:cs="Times New Roman"/>
        </w:rPr>
        <w:t xml:space="preserve"> that defiles the whole person (</w:t>
      </w:r>
      <w:r w:rsidRPr="0033292F">
        <w:rPr>
          <w:rFonts w:ascii="Calibri" w:eastAsia="Calibri" w:hAnsi="Calibri" w:cs="Times New Roman"/>
          <w:color w:val="FF0000"/>
        </w:rPr>
        <w:t>verse 6</w:t>
      </w:r>
      <w:r w:rsidRPr="0033292F">
        <w:rPr>
          <w:rFonts w:ascii="Calibri" w:eastAsia="Calibri" w:hAnsi="Calibri" w:cs="Times New Roman"/>
        </w:rPr>
        <w:t xml:space="preserve">); it is set on fire </w:t>
      </w:r>
      <w:r w:rsidRPr="0033292F">
        <w:rPr>
          <w:rFonts w:ascii="Calibri" w:eastAsia="Calibri" w:hAnsi="Calibri" w:cs="Times New Roman"/>
          <w:b/>
          <w:bCs/>
          <w:color w:val="5F497A" w:themeColor="accent4" w:themeShade="BF"/>
        </w:rPr>
        <w:t>by hell</w:t>
      </w:r>
      <w:r w:rsidRPr="0033292F">
        <w:rPr>
          <w:rFonts w:ascii="Calibri" w:eastAsia="Calibri" w:hAnsi="Calibri" w:cs="Times New Roman"/>
          <w:color w:val="5F497A" w:themeColor="accent4" w:themeShade="BF"/>
        </w:rPr>
        <w:t xml:space="preserve"> </w:t>
      </w:r>
      <w:r w:rsidRPr="0033292F">
        <w:rPr>
          <w:rFonts w:ascii="Calibri" w:eastAsia="Calibri" w:hAnsi="Calibri" w:cs="Times New Roman"/>
        </w:rPr>
        <w:t>(</w:t>
      </w:r>
      <w:r w:rsidRPr="0033292F">
        <w:rPr>
          <w:rFonts w:ascii="Calibri" w:eastAsia="Calibri" w:hAnsi="Calibri" w:cs="Times New Roman"/>
          <w:color w:val="FF0000"/>
        </w:rPr>
        <w:t>verse 6</w:t>
      </w:r>
      <w:r w:rsidRPr="0033292F">
        <w:rPr>
          <w:rFonts w:ascii="Calibri" w:eastAsia="Calibri" w:hAnsi="Calibri" w:cs="Times New Roman"/>
        </w:rPr>
        <w:t>); and it is an unrestrainable evil and full of deadly poison (</w:t>
      </w:r>
      <w:r w:rsidRPr="0033292F">
        <w:rPr>
          <w:rFonts w:ascii="Calibri" w:eastAsia="Calibri" w:hAnsi="Calibri" w:cs="Times New Roman"/>
          <w:color w:val="FF0000"/>
        </w:rPr>
        <w:t>verse 7</w:t>
      </w:r>
      <w:r w:rsidRPr="0033292F">
        <w:rPr>
          <w:rFonts w:ascii="Calibri" w:eastAsia="Calibri" w:hAnsi="Calibri" w:cs="Times New Roman"/>
        </w:rPr>
        <w:t xml:space="preserve">). Is it any wonder, then, that God declares that </w:t>
      </w:r>
      <w:r w:rsidRPr="0033292F">
        <w:rPr>
          <w:rFonts w:ascii="Calibri" w:eastAsia="Calibri" w:hAnsi="Calibri" w:cs="Times New Roman"/>
          <w:b/>
          <w:bCs/>
          <w:color w:val="FF0066"/>
        </w:rPr>
        <w:t>taming the tongue</w:t>
      </w:r>
      <w:r w:rsidRPr="0033292F">
        <w:rPr>
          <w:rFonts w:ascii="Calibri" w:eastAsia="Calibri" w:hAnsi="Calibri" w:cs="Times New Roman"/>
          <w:color w:val="FF0066"/>
        </w:rPr>
        <w:t xml:space="preserve"> </w:t>
      </w:r>
      <w:r w:rsidRPr="0033292F">
        <w:rPr>
          <w:rFonts w:ascii="Calibri" w:eastAsia="Calibri" w:hAnsi="Calibri" w:cs="Times New Roman"/>
        </w:rPr>
        <w:t>is impossible?</w:t>
      </w:r>
      <w:r w:rsidRPr="0033292F">
        <w:rPr>
          <w:rFonts w:ascii="Calibri" w:eastAsia="Calibri" w:hAnsi="Calibri" w:cs="Times New Roman"/>
        </w:rPr>
        <w:br/>
      </w:r>
      <w:r w:rsidRPr="0033292F">
        <w:rPr>
          <w:rFonts w:ascii="Calibri" w:eastAsia="Calibri" w:hAnsi="Calibri" w:cs="Times New Roman"/>
        </w:rPr>
        <w:br/>
        <w:t xml:space="preserve">When </w:t>
      </w:r>
      <w:r w:rsidRPr="0033292F">
        <w:rPr>
          <w:rFonts w:ascii="Calibri" w:eastAsia="Calibri" w:hAnsi="Calibri" w:cs="Times New Roman"/>
          <w:b/>
          <w:bCs/>
          <w:color w:val="009900"/>
        </w:rPr>
        <w:t>Adam</w:t>
      </w:r>
      <w:r w:rsidRPr="0033292F">
        <w:rPr>
          <w:rFonts w:ascii="Calibri" w:eastAsia="Calibri" w:hAnsi="Calibri" w:cs="Times New Roman"/>
        </w:rPr>
        <w:t xml:space="preserve"> sinned, God imputed that sin to mankind, so, whether or not we want to believe it, </w:t>
      </w:r>
      <w:r w:rsidRPr="0033292F">
        <w:rPr>
          <w:rFonts w:ascii="Calibri" w:eastAsia="Calibri" w:hAnsi="Calibri" w:cs="Times New Roman"/>
          <w:b/>
          <w:bCs/>
          <w:color w:val="002060"/>
        </w:rPr>
        <w:t>every human</w:t>
      </w:r>
      <w:r w:rsidRPr="0033292F">
        <w:rPr>
          <w:rFonts w:ascii="Calibri" w:eastAsia="Calibri" w:hAnsi="Calibri" w:cs="Times New Roman"/>
          <w:color w:val="002060"/>
        </w:rPr>
        <w:t xml:space="preserve"> </w:t>
      </w:r>
      <w:r w:rsidRPr="0033292F">
        <w:rPr>
          <w:rFonts w:ascii="Calibri" w:eastAsia="Calibri" w:hAnsi="Calibri" w:cs="Times New Roman"/>
        </w:rPr>
        <w:t>being is born with a wicked heart and an evil sin nature (</w:t>
      </w:r>
      <w:hyperlink r:id="rId8" w:tgtFrame="_blank" w:history="1">
        <w:r w:rsidRPr="0033292F">
          <w:rPr>
            <w:rFonts w:ascii="Calibri" w:eastAsia="Calibri" w:hAnsi="Calibri" w:cs="Times New Roman"/>
            <w:b/>
            <w:bCs/>
            <w:color w:val="FF0000"/>
          </w:rPr>
          <w:t>Romans 3:10–18</w:t>
        </w:r>
      </w:hyperlink>
      <w:r w:rsidRPr="0033292F">
        <w:rPr>
          <w:rFonts w:ascii="Calibri" w:eastAsia="Calibri" w:hAnsi="Calibri" w:cs="Times New Roman"/>
        </w:rPr>
        <w:t xml:space="preserve">). Lurking within each of us are varying degrees of </w:t>
      </w:r>
      <w:r w:rsidRPr="0033292F">
        <w:rPr>
          <w:rFonts w:ascii="Calibri" w:eastAsia="Calibri" w:hAnsi="Calibri" w:cs="Times New Roman"/>
          <w:b/>
          <w:bCs/>
          <w:highlight w:val="cyan"/>
        </w:rPr>
        <w:t>hatred</w:t>
      </w:r>
      <w:r w:rsidRPr="0033292F">
        <w:rPr>
          <w:rFonts w:ascii="Calibri" w:eastAsia="Calibri" w:hAnsi="Calibri" w:cs="Times New Roman"/>
        </w:rPr>
        <w:t xml:space="preserve">, </w:t>
      </w:r>
      <w:r w:rsidRPr="0033292F">
        <w:rPr>
          <w:rFonts w:ascii="Calibri" w:eastAsia="Calibri" w:hAnsi="Calibri" w:cs="Times New Roman"/>
          <w:b/>
          <w:bCs/>
          <w:highlight w:val="cyan"/>
        </w:rPr>
        <w:t>bitterness</w:t>
      </w:r>
      <w:r w:rsidRPr="0033292F">
        <w:rPr>
          <w:rFonts w:ascii="Calibri" w:eastAsia="Calibri" w:hAnsi="Calibri" w:cs="Times New Roman"/>
        </w:rPr>
        <w:t xml:space="preserve">, </w:t>
      </w:r>
      <w:r w:rsidRPr="0033292F">
        <w:rPr>
          <w:rFonts w:ascii="Calibri" w:eastAsia="Calibri" w:hAnsi="Calibri" w:cs="Times New Roman"/>
          <w:b/>
          <w:bCs/>
          <w:highlight w:val="cyan"/>
        </w:rPr>
        <w:t>jealousy</w:t>
      </w:r>
      <w:r w:rsidRPr="0033292F">
        <w:rPr>
          <w:rFonts w:ascii="Calibri" w:eastAsia="Calibri" w:hAnsi="Calibri" w:cs="Times New Roman"/>
        </w:rPr>
        <w:t xml:space="preserve">, and </w:t>
      </w:r>
      <w:r w:rsidRPr="0033292F">
        <w:rPr>
          <w:rFonts w:ascii="Calibri" w:eastAsia="Calibri" w:hAnsi="Calibri" w:cs="Times New Roman"/>
          <w:b/>
          <w:bCs/>
          <w:highlight w:val="cyan"/>
        </w:rPr>
        <w:t>pride</w:t>
      </w:r>
      <w:r w:rsidRPr="0033292F">
        <w:rPr>
          <w:rFonts w:ascii="Calibri" w:eastAsia="Calibri" w:hAnsi="Calibri" w:cs="Times New Roman"/>
        </w:rPr>
        <w:t xml:space="preserve">, and the </w:t>
      </w:r>
      <w:r w:rsidRPr="0033292F">
        <w:rPr>
          <w:rFonts w:ascii="Calibri" w:eastAsia="Calibri" w:hAnsi="Calibri" w:cs="Times New Roman"/>
          <w:b/>
          <w:bCs/>
          <w:color w:val="ED7D31"/>
        </w:rPr>
        <w:t>tongue takes hold</w:t>
      </w:r>
      <w:r w:rsidRPr="0033292F">
        <w:rPr>
          <w:rFonts w:ascii="Calibri" w:eastAsia="Calibri" w:hAnsi="Calibri" w:cs="Times New Roman"/>
          <w:color w:val="ED7D31"/>
        </w:rPr>
        <w:t xml:space="preserve"> </w:t>
      </w:r>
      <w:r w:rsidRPr="0033292F">
        <w:rPr>
          <w:rFonts w:ascii="Calibri" w:eastAsia="Calibri" w:hAnsi="Calibri" w:cs="Times New Roman"/>
        </w:rPr>
        <w:t xml:space="preserve">of </w:t>
      </w:r>
      <w:r w:rsidRPr="0033292F">
        <w:rPr>
          <w:rFonts w:ascii="Calibri" w:eastAsia="Calibri" w:hAnsi="Calibri" w:cs="Times New Roman"/>
        </w:rPr>
        <w:lastRenderedPageBreak/>
        <w:t xml:space="preserve">these and other </w:t>
      </w:r>
      <w:r w:rsidRPr="0033292F">
        <w:rPr>
          <w:rFonts w:ascii="Calibri" w:eastAsia="Calibri" w:hAnsi="Calibri" w:cs="Times New Roman"/>
          <w:b/>
          <w:bCs/>
          <w:color w:val="E36C0A" w:themeColor="accent6" w:themeShade="BF"/>
        </w:rPr>
        <w:t>destructive tendencies</w:t>
      </w:r>
      <w:r w:rsidRPr="0033292F">
        <w:rPr>
          <w:rFonts w:ascii="Calibri" w:eastAsia="Calibri" w:hAnsi="Calibri" w:cs="Times New Roman"/>
          <w:color w:val="E36C0A" w:themeColor="accent6" w:themeShade="BF"/>
        </w:rPr>
        <w:t xml:space="preserve"> </w:t>
      </w:r>
      <w:r w:rsidRPr="0033292F">
        <w:rPr>
          <w:rFonts w:ascii="Calibri" w:eastAsia="Calibri" w:hAnsi="Calibri" w:cs="Times New Roman"/>
        </w:rPr>
        <w:t xml:space="preserve">and strikes out, often with a push from Satan. We see this every day among strangers, friends, siblings, and, worst of all, among husbands and wives, the </w:t>
      </w:r>
      <w:r w:rsidRPr="0033292F">
        <w:rPr>
          <w:rFonts w:ascii="Calibri" w:eastAsia="Calibri" w:hAnsi="Calibri" w:cs="Times New Roman"/>
          <w:b/>
          <w:bCs/>
          <w:highlight w:val="cyan"/>
        </w:rPr>
        <w:t>very people</w:t>
      </w:r>
      <w:r w:rsidRPr="0033292F">
        <w:rPr>
          <w:rFonts w:ascii="Calibri" w:eastAsia="Calibri" w:hAnsi="Calibri" w:cs="Times New Roman"/>
        </w:rPr>
        <w:t xml:space="preserve"> who, next to their love for the Lord Jesus, should have the </w:t>
      </w:r>
      <w:r w:rsidRPr="0033292F">
        <w:rPr>
          <w:rFonts w:ascii="Calibri" w:eastAsia="Calibri" w:hAnsi="Calibri" w:cs="Times New Roman"/>
          <w:b/>
          <w:bCs/>
          <w:color w:val="FF0066"/>
        </w:rPr>
        <w:t>most love</w:t>
      </w:r>
      <w:r w:rsidRPr="0033292F">
        <w:rPr>
          <w:rFonts w:ascii="Calibri" w:eastAsia="Calibri" w:hAnsi="Calibri" w:cs="Times New Roman"/>
          <w:color w:val="FF0066"/>
        </w:rPr>
        <w:t xml:space="preserve"> </w:t>
      </w:r>
      <w:r w:rsidRPr="0033292F">
        <w:rPr>
          <w:rFonts w:ascii="Calibri" w:eastAsia="Calibri" w:hAnsi="Calibri" w:cs="Times New Roman"/>
        </w:rPr>
        <w:t>for each other (</w:t>
      </w:r>
      <w:r w:rsidRPr="0033292F">
        <w:rPr>
          <w:rFonts w:ascii="Calibri" w:eastAsia="Calibri" w:hAnsi="Calibri" w:cs="Times New Roman"/>
          <w:color w:val="FF0000"/>
        </w:rPr>
        <w:t>Ephesians 5:22–33</w:t>
      </w:r>
      <w:r w:rsidRPr="0033292F">
        <w:rPr>
          <w:rFonts w:ascii="Calibri" w:eastAsia="Calibri" w:hAnsi="Calibri" w:cs="Times New Roman"/>
        </w:rPr>
        <w:t>).</w:t>
      </w:r>
    </w:p>
    <w:p w14:paraId="7D04AB53" w14:textId="77777777" w:rsidR="0033292F" w:rsidRPr="0033292F" w:rsidRDefault="0033292F" w:rsidP="0033292F">
      <w:pPr>
        <w:spacing w:after="0" w:line="259" w:lineRule="auto"/>
        <w:rPr>
          <w:rFonts w:ascii="Calibri" w:eastAsia="Calibri" w:hAnsi="Calibri" w:cs="Times New Roman"/>
          <w:b/>
          <w:i/>
          <w:color w:val="FF0000"/>
        </w:rPr>
      </w:pPr>
    </w:p>
    <w:p w14:paraId="79B67F67" w14:textId="10FBE3B1" w:rsidR="0033292F" w:rsidRPr="0033292F" w:rsidRDefault="0033292F" w:rsidP="0033292F">
      <w:pPr>
        <w:numPr>
          <w:ilvl w:val="0"/>
          <w:numId w:val="1"/>
        </w:numPr>
        <w:spacing w:after="0" w:line="259" w:lineRule="auto"/>
        <w:ind w:left="1080"/>
        <w:contextualSpacing/>
        <w:rPr>
          <w:rFonts w:ascii="Calibri" w:eastAsia="Calibri" w:hAnsi="Calibri" w:cs="Times New Roman"/>
        </w:rPr>
      </w:pPr>
      <w:bookmarkStart w:id="19" w:name="_Hlk526234875"/>
      <w:r w:rsidRPr="0033292F">
        <w:rPr>
          <w:rFonts w:ascii="Calibri" w:eastAsia="Calibri" w:hAnsi="Calibri" w:cs="Times New Roman"/>
        </w:rPr>
        <w:t xml:space="preserve">The </w:t>
      </w:r>
      <w:r w:rsidRPr="0033292F">
        <w:rPr>
          <w:rFonts w:ascii="Calibri" w:eastAsia="Calibri" w:hAnsi="Calibri" w:cs="Times New Roman"/>
          <w:b/>
          <w:bCs/>
          <w:u w:val="single"/>
        </w:rPr>
        <w:t>Words</w:t>
      </w:r>
      <w:r w:rsidRPr="0033292F">
        <w:rPr>
          <w:rFonts w:ascii="Calibri" w:eastAsia="Calibri" w:hAnsi="Calibri" w:cs="Times New Roman"/>
        </w:rPr>
        <w:t xml:space="preserve"> of Our </w:t>
      </w:r>
      <w:r w:rsidRPr="0033292F">
        <w:rPr>
          <w:rFonts w:ascii="Calibri" w:eastAsia="Calibri" w:hAnsi="Calibri" w:cs="Times New Roman"/>
          <w:b/>
          <w:bCs/>
          <w:u w:val="single"/>
        </w:rPr>
        <w:t>Heart</w:t>
      </w:r>
      <w:r w:rsidRPr="0033292F">
        <w:rPr>
          <w:rFonts w:ascii="Calibri" w:eastAsia="Calibri" w:hAnsi="Calibri" w:cs="Times New Roman"/>
        </w:rPr>
        <w:t xml:space="preserve">            </w:t>
      </w:r>
      <w:proofErr w:type="gramStart"/>
      <w:r w:rsidRPr="0033292F">
        <w:rPr>
          <w:rFonts w:ascii="Calibri" w:eastAsia="Calibri" w:hAnsi="Calibri" w:cs="Times New Roman"/>
        </w:rPr>
        <w:t xml:space="preserve">   </w:t>
      </w:r>
      <w:r w:rsidRPr="0033292F">
        <w:rPr>
          <w:rFonts w:ascii="Calibri" w:eastAsia="Calibri" w:hAnsi="Calibri" w:cs="Times New Roman"/>
          <w:i/>
          <w:color w:val="FF0000"/>
          <w:sz w:val="18"/>
          <w:szCs w:val="18"/>
        </w:rPr>
        <w:t>(</w:t>
      </w:r>
      <w:proofErr w:type="gramEnd"/>
      <w:r w:rsidRPr="0033292F">
        <w:rPr>
          <w:rFonts w:ascii="Calibri" w:eastAsia="Calibri" w:hAnsi="Calibri" w:cs="Times New Roman"/>
          <w:i/>
          <w:color w:val="FF0000"/>
          <w:sz w:val="18"/>
          <w:szCs w:val="18"/>
        </w:rPr>
        <w:t>James 3:1-6)</w:t>
      </w:r>
      <w:bookmarkEnd w:id="19"/>
    </w:p>
    <w:p w14:paraId="69428176" w14:textId="77777777" w:rsidR="0033292F" w:rsidRPr="0033292F" w:rsidRDefault="0033292F" w:rsidP="0033292F">
      <w:pPr>
        <w:spacing w:after="0" w:line="259" w:lineRule="auto"/>
        <w:jc w:val="center"/>
        <w:rPr>
          <w:rFonts w:ascii="Calibri" w:eastAsia="Calibri" w:hAnsi="Calibri" w:cs="Times New Roman"/>
          <w:i/>
          <w:iCs/>
        </w:rPr>
      </w:pPr>
    </w:p>
    <w:p w14:paraId="5092961B" w14:textId="2A5AC037" w:rsidR="0033292F" w:rsidRPr="0033292F" w:rsidRDefault="0033292F" w:rsidP="0033292F">
      <w:pPr>
        <w:numPr>
          <w:ilvl w:val="0"/>
          <w:numId w:val="1"/>
        </w:numPr>
        <w:spacing w:after="0" w:line="259" w:lineRule="auto"/>
        <w:ind w:left="1080"/>
        <w:contextualSpacing/>
        <w:rPr>
          <w:rFonts w:ascii="Calibri" w:eastAsia="Calibri" w:hAnsi="Calibri" w:cs="Times New Roman"/>
        </w:rPr>
      </w:pPr>
      <w:r w:rsidRPr="0033292F">
        <w:rPr>
          <w:rFonts w:ascii="Calibri" w:eastAsia="Calibri" w:hAnsi="Calibri" w:cs="Times New Roman"/>
        </w:rPr>
        <w:t xml:space="preserve">The </w:t>
      </w:r>
      <w:r w:rsidRPr="0033292F">
        <w:rPr>
          <w:rFonts w:ascii="Calibri" w:eastAsia="Calibri" w:hAnsi="Calibri" w:cs="Times New Roman"/>
          <w:b/>
          <w:bCs/>
          <w:u w:val="single"/>
        </w:rPr>
        <w:t>Heart</w:t>
      </w:r>
      <w:r w:rsidRPr="0033292F">
        <w:rPr>
          <w:rFonts w:ascii="Calibri" w:eastAsia="Calibri" w:hAnsi="Calibri" w:cs="Times New Roman"/>
        </w:rPr>
        <w:t xml:space="preserve"> of Our </w:t>
      </w:r>
      <w:r w:rsidRPr="0033292F">
        <w:rPr>
          <w:rFonts w:ascii="Calibri" w:eastAsia="Calibri" w:hAnsi="Calibri" w:cs="Times New Roman"/>
          <w:b/>
          <w:bCs/>
          <w:u w:val="single"/>
        </w:rPr>
        <w:t>Words</w:t>
      </w:r>
      <w:r w:rsidRPr="0033292F">
        <w:rPr>
          <w:rFonts w:ascii="Calibri" w:eastAsia="Calibri" w:hAnsi="Calibri" w:cs="Times New Roman"/>
          <w:i/>
        </w:rPr>
        <w:t xml:space="preserve">                   </w:t>
      </w:r>
      <w:proofErr w:type="gramStart"/>
      <w:r w:rsidRPr="0033292F">
        <w:rPr>
          <w:rFonts w:ascii="Calibri" w:eastAsia="Calibri" w:hAnsi="Calibri" w:cs="Times New Roman"/>
          <w:i/>
        </w:rPr>
        <w:t xml:space="preserve">  </w:t>
      </w:r>
      <w:r w:rsidRPr="0033292F">
        <w:rPr>
          <w:rFonts w:ascii="Calibri" w:eastAsia="Calibri" w:hAnsi="Calibri" w:cs="Times New Roman"/>
          <w:i/>
          <w:sz w:val="18"/>
          <w:szCs w:val="18"/>
        </w:rPr>
        <w:t xml:space="preserve"> </w:t>
      </w:r>
      <w:r w:rsidRPr="0033292F">
        <w:rPr>
          <w:rFonts w:ascii="Calibri" w:eastAsia="Calibri" w:hAnsi="Calibri" w:cs="Times New Roman"/>
          <w:i/>
          <w:color w:val="FF0000"/>
          <w:sz w:val="18"/>
          <w:szCs w:val="18"/>
        </w:rPr>
        <w:t>(</w:t>
      </w:r>
      <w:proofErr w:type="gramEnd"/>
      <w:r w:rsidRPr="0033292F">
        <w:rPr>
          <w:rFonts w:ascii="Calibri" w:eastAsia="Calibri" w:hAnsi="Calibri" w:cs="Times New Roman"/>
          <w:i/>
          <w:color w:val="FF0000"/>
          <w:sz w:val="18"/>
          <w:szCs w:val="18"/>
        </w:rPr>
        <w:t>James 3:7-12)</w:t>
      </w:r>
    </w:p>
    <w:p w14:paraId="768CC4D2" w14:textId="77777777" w:rsidR="0033292F" w:rsidRPr="0033292F" w:rsidRDefault="0033292F" w:rsidP="0033292F">
      <w:pPr>
        <w:spacing w:after="0" w:line="259" w:lineRule="auto"/>
        <w:ind w:left="1080"/>
        <w:contextualSpacing/>
        <w:rPr>
          <w:rFonts w:ascii="Calibri" w:eastAsia="Calibri" w:hAnsi="Calibri" w:cs="Times New Roman"/>
        </w:rPr>
      </w:pPr>
    </w:p>
    <w:p w14:paraId="22956692" w14:textId="77777777" w:rsidR="0033292F" w:rsidRPr="0033292F" w:rsidRDefault="0033292F" w:rsidP="0033292F">
      <w:pPr>
        <w:numPr>
          <w:ilvl w:val="0"/>
          <w:numId w:val="1"/>
        </w:numPr>
        <w:spacing w:after="0" w:line="259" w:lineRule="auto"/>
        <w:ind w:left="1080"/>
        <w:contextualSpacing/>
        <w:rPr>
          <w:rFonts w:ascii="Calibri" w:eastAsia="Calibri" w:hAnsi="Calibri" w:cs="Times New Roman"/>
        </w:rPr>
      </w:pPr>
      <w:bookmarkStart w:id="20" w:name="_Hlk63170994"/>
      <w:r w:rsidRPr="0033292F">
        <w:rPr>
          <w:rFonts w:ascii="Calibri" w:eastAsia="Calibri" w:hAnsi="Calibri" w:cs="Times New Roman"/>
        </w:rPr>
        <w:t xml:space="preserve">The </w:t>
      </w:r>
      <w:r w:rsidRPr="0033292F">
        <w:rPr>
          <w:rFonts w:ascii="Calibri" w:eastAsia="Calibri" w:hAnsi="Calibri" w:cs="Times New Roman"/>
          <w:b/>
          <w:bCs/>
          <w:u w:val="single"/>
        </w:rPr>
        <w:t>Help</w:t>
      </w:r>
      <w:r w:rsidRPr="0033292F">
        <w:rPr>
          <w:rFonts w:ascii="Calibri" w:eastAsia="Calibri" w:hAnsi="Calibri" w:cs="Times New Roman"/>
        </w:rPr>
        <w:t xml:space="preserve"> We All </w:t>
      </w:r>
      <w:r w:rsidRPr="0033292F">
        <w:rPr>
          <w:rFonts w:ascii="Calibri" w:eastAsia="Calibri" w:hAnsi="Calibri" w:cs="Times New Roman"/>
          <w:b/>
          <w:bCs/>
          <w:u w:val="single"/>
        </w:rPr>
        <w:t>Need</w:t>
      </w:r>
      <w:r w:rsidRPr="0033292F">
        <w:rPr>
          <w:rFonts w:ascii="Calibri" w:eastAsia="Calibri" w:hAnsi="Calibri" w:cs="Times New Roman"/>
        </w:rPr>
        <w:t xml:space="preserve">            </w:t>
      </w:r>
      <w:proofErr w:type="gramStart"/>
      <w:r w:rsidRPr="0033292F">
        <w:rPr>
          <w:rFonts w:ascii="Calibri" w:eastAsia="Calibri" w:hAnsi="Calibri" w:cs="Times New Roman"/>
        </w:rPr>
        <w:t xml:space="preserve">   </w:t>
      </w:r>
      <w:r w:rsidRPr="0033292F">
        <w:rPr>
          <w:rFonts w:ascii="Calibri" w:eastAsia="Calibri" w:hAnsi="Calibri" w:cs="Times New Roman"/>
          <w:i/>
          <w:color w:val="FF0000"/>
          <w:sz w:val="18"/>
          <w:szCs w:val="18"/>
        </w:rPr>
        <w:t>(</w:t>
      </w:r>
      <w:proofErr w:type="gramEnd"/>
      <w:r w:rsidRPr="0033292F">
        <w:rPr>
          <w:rFonts w:ascii="Calibri" w:eastAsia="Calibri" w:hAnsi="Calibri" w:cs="Times New Roman"/>
          <w:i/>
          <w:color w:val="FF0000"/>
          <w:sz w:val="18"/>
          <w:szCs w:val="18"/>
        </w:rPr>
        <w:t>James 3:13-18)</w:t>
      </w:r>
      <w:r w:rsidRPr="0033292F">
        <w:rPr>
          <w:rFonts w:ascii="Calibri" w:eastAsia="Calibri" w:hAnsi="Calibri" w:cs="Times New Roman"/>
          <w:i/>
          <w:color w:val="FF0000"/>
        </w:rPr>
        <w:t xml:space="preserve">           </w:t>
      </w:r>
    </w:p>
    <w:p w14:paraId="26E24B2A" w14:textId="77777777" w:rsidR="0033292F" w:rsidRPr="0033292F" w:rsidRDefault="0033292F" w:rsidP="0033292F">
      <w:pPr>
        <w:shd w:val="clear" w:color="auto" w:fill="FFFFFF"/>
        <w:spacing w:after="0" w:line="240" w:lineRule="auto"/>
        <w:rPr>
          <w:rFonts w:ascii="Calibri" w:eastAsia="Times New Roman" w:hAnsi="Calibri" w:cs="Calibri"/>
        </w:rPr>
      </w:pPr>
      <w:bookmarkStart w:id="21" w:name="_Hlk59457440"/>
      <w:bookmarkEnd w:id="14"/>
      <w:bookmarkEnd w:id="20"/>
    </w:p>
    <w:p w14:paraId="526A4FB7" w14:textId="77777777" w:rsidR="0033292F" w:rsidRPr="0033292F" w:rsidRDefault="0033292F" w:rsidP="0033292F">
      <w:pPr>
        <w:shd w:val="clear" w:color="auto" w:fill="FFFFFF"/>
        <w:spacing w:after="0" w:line="240" w:lineRule="auto"/>
        <w:rPr>
          <w:rFonts w:ascii="Calibri" w:eastAsia="Times New Roman" w:hAnsi="Calibri" w:cs="Calibri"/>
        </w:rPr>
      </w:pPr>
    </w:p>
    <w:p w14:paraId="538107EE" w14:textId="77777777" w:rsidR="0033292F" w:rsidRPr="0033292F" w:rsidRDefault="0033292F" w:rsidP="0033292F">
      <w:pPr>
        <w:shd w:val="clear" w:color="auto" w:fill="FFFFFF"/>
        <w:spacing w:after="0" w:line="240" w:lineRule="auto"/>
        <w:rPr>
          <w:rFonts w:ascii="Calibri" w:eastAsia="Times New Roman" w:hAnsi="Calibri" w:cs="Calibri"/>
          <w:bCs/>
        </w:rPr>
      </w:pPr>
      <w:r w:rsidRPr="0033292F">
        <w:rPr>
          <w:rFonts w:ascii="Calibri" w:eastAsia="Times New Roman" w:hAnsi="Calibri" w:cs="Calibri"/>
          <w:b/>
          <w:highlight w:val="green"/>
          <w:u w:val="single"/>
        </w:rPr>
        <w:t>Conclusion</w:t>
      </w:r>
      <w:r w:rsidRPr="0033292F">
        <w:rPr>
          <w:rFonts w:ascii="Calibri" w:eastAsia="Times New Roman" w:hAnsi="Calibri" w:cs="Calibri"/>
          <w:b/>
          <w:i/>
        </w:rPr>
        <w:t>:</w:t>
      </w:r>
      <w:r w:rsidRPr="0033292F">
        <w:rPr>
          <w:rFonts w:ascii="Calibri" w:eastAsia="Times New Roman" w:hAnsi="Calibri" w:cs="Calibri"/>
        </w:rPr>
        <w:t xml:space="preserve"> </w:t>
      </w:r>
      <w:bookmarkEnd w:id="15"/>
      <w:bookmarkEnd w:id="16"/>
      <w:bookmarkEnd w:id="17"/>
      <w:bookmarkEnd w:id="18"/>
      <w:bookmarkEnd w:id="21"/>
      <w:r w:rsidRPr="0033292F">
        <w:rPr>
          <w:rFonts w:ascii="Calibri" w:eastAsia="Calibri" w:hAnsi="Calibri" w:cs="Times New Roman"/>
        </w:rPr>
        <w:t xml:space="preserve">What is to be done, then, to </w:t>
      </w:r>
      <w:r w:rsidRPr="0033292F">
        <w:rPr>
          <w:rFonts w:ascii="Calibri" w:eastAsia="Calibri" w:hAnsi="Calibri" w:cs="Times New Roman"/>
          <w:b/>
          <w:bCs/>
          <w:color w:val="0000FF"/>
        </w:rPr>
        <w:t>tame the tongue</w:t>
      </w:r>
      <w:r w:rsidRPr="0033292F">
        <w:rPr>
          <w:rFonts w:ascii="Calibri" w:eastAsia="Calibri" w:hAnsi="Calibri" w:cs="Times New Roman"/>
        </w:rPr>
        <w:t xml:space="preserve">? If God has declared that </w:t>
      </w:r>
      <w:r w:rsidRPr="0033292F">
        <w:rPr>
          <w:rFonts w:ascii="Calibri" w:eastAsia="Calibri" w:hAnsi="Calibri" w:cs="Times New Roman"/>
          <w:b/>
          <w:bCs/>
        </w:rPr>
        <w:t>“no one”</w:t>
      </w:r>
      <w:r w:rsidRPr="0033292F">
        <w:rPr>
          <w:rFonts w:ascii="Calibri" w:eastAsia="Calibri" w:hAnsi="Calibri" w:cs="Times New Roman"/>
        </w:rPr>
        <w:t xml:space="preserve"> can tame the tongue, how can we even begin to do so? While many people have quit smoking or drinking by the power of the human will, the problem of the </w:t>
      </w:r>
      <w:r w:rsidRPr="0033292F">
        <w:rPr>
          <w:rFonts w:ascii="Calibri" w:eastAsia="Calibri" w:hAnsi="Calibri" w:cs="Times New Roman"/>
          <w:b/>
          <w:bCs/>
          <w:color w:val="C00000"/>
        </w:rPr>
        <w:t>heart</w:t>
      </w:r>
      <w:r w:rsidRPr="0033292F">
        <w:rPr>
          <w:rFonts w:ascii="Calibri" w:eastAsia="Calibri" w:hAnsi="Calibri" w:cs="Times New Roman"/>
        </w:rPr>
        <w:t xml:space="preserve"> and </w:t>
      </w:r>
      <w:r w:rsidRPr="0033292F">
        <w:rPr>
          <w:rFonts w:ascii="Calibri" w:eastAsia="Calibri" w:hAnsi="Calibri" w:cs="Times New Roman"/>
          <w:b/>
          <w:bCs/>
          <w:color w:val="FF0066"/>
        </w:rPr>
        <w:t>tongue</w:t>
      </w:r>
      <w:r w:rsidRPr="0033292F">
        <w:rPr>
          <w:rFonts w:ascii="Calibri" w:eastAsia="Calibri" w:hAnsi="Calibri" w:cs="Times New Roman"/>
        </w:rPr>
        <w:t xml:space="preserve"> cannot be solved by human will power. It takes the power of the </w:t>
      </w:r>
      <w:r w:rsidRPr="0033292F">
        <w:rPr>
          <w:rFonts w:ascii="Calibri" w:eastAsia="Calibri" w:hAnsi="Calibri" w:cs="Times New Roman"/>
          <w:b/>
          <w:bCs/>
          <w:color w:val="800080"/>
        </w:rPr>
        <w:t>resurrected Christ</w:t>
      </w:r>
      <w:r w:rsidRPr="0033292F">
        <w:rPr>
          <w:rFonts w:ascii="Calibri" w:eastAsia="Calibri" w:hAnsi="Calibri" w:cs="Times New Roman"/>
          <w:color w:val="800080"/>
        </w:rPr>
        <w:t xml:space="preserve"> </w:t>
      </w:r>
      <w:r w:rsidRPr="0033292F">
        <w:rPr>
          <w:rFonts w:ascii="Calibri" w:eastAsia="Calibri" w:hAnsi="Calibri" w:cs="Times New Roman"/>
        </w:rPr>
        <w:t>within us to control the tongue, and that power is available only to those who turn their lives over to Him (</w:t>
      </w:r>
      <w:r w:rsidRPr="0033292F">
        <w:rPr>
          <w:rFonts w:ascii="Calibri" w:eastAsia="Calibri" w:hAnsi="Calibri" w:cs="Times New Roman"/>
          <w:color w:val="FF0000"/>
        </w:rPr>
        <w:t>Rom.8:10–14</w:t>
      </w:r>
      <w:r w:rsidRPr="0033292F">
        <w:rPr>
          <w:rFonts w:ascii="Calibri" w:eastAsia="Calibri" w:hAnsi="Calibri" w:cs="Times New Roman"/>
        </w:rPr>
        <w:t xml:space="preserve">). As with so many things in life, </w:t>
      </w:r>
      <w:r w:rsidRPr="0033292F">
        <w:rPr>
          <w:rFonts w:ascii="Calibri" w:eastAsia="Calibri" w:hAnsi="Calibri" w:cs="Times New Roman"/>
          <w:i/>
          <w:iCs/>
          <w:color w:val="FF0000"/>
        </w:rPr>
        <w:t>“with men this is impossible, but with God all things are possible”</w:t>
      </w:r>
      <w:r w:rsidRPr="0033292F">
        <w:rPr>
          <w:rFonts w:ascii="Calibri" w:eastAsia="Calibri" w:hAnsi="Calibri" w:cs="Times New Roman"/>
          <w:color w:val="FF0000"/>
        </w:rPr>
        <w:t xml:space="preserve"> </w:t>
      </w:r>
      <w:r w:rsidRPr="0033292F">
        <w:rPr>
          <w:rFonts w:ascii="Calibri" w:eastAsia="Calibri" w:hAnsi="Calibri" w:cs="Times New Roman"/>
        </w:rPr>
        <w:t>(</w:t>
      </w:r>
      <w:r w:rsidRPr="0033292F">
        <w:rPr>
          <w:rFonts w:ascii="Calibri" w:eastAsia="Calibri" w:hAnsi="Calibri" w:cs="Times New Roman"/>
          <w:b/>
          <w:bCs/>
          <w:color w:val="FF0000"/>
        </w:rPr>
        <w:t>Matthew 19:26</w:t>
      </w:r>
      <w:r w:rsidRPr="0033292F">
        <w:rPr>
          <w:rFonts w:ascii="Calibri" w:eastAsia="Calibri" w:hAnsi="Calibri" w:cs="Times New Roman"/>
        </w:rPr>
        <w:t>).</w:t>
      </w:r>
      <w:r w:rsidRPr="0033292F">
        <w:rPr>
          <w:rFonts w:ascii="Calibri" w:eastAsia="Calibri" w:hAnsi="Calibri" w:cs="Times New Roman"/>
        </w:rPr>
        <w:br/>
      </w:r>
      <w:r w:rsidRPr="0033292F">
        <w:rPr>
          <w:rFonts w:ascii="Calibri" w:eastAsia="Calibri" w:hAnsi="Calibri" w:cs="Times New Roman"/>
        </w:rPr>
        <w:br/>
        <w:t xml:space="preserve">There is </w:t>
      </w:r>
      <w:r w:rsidRPr="0033292F">
        <w:rPr>
          <w:rFonts w:ascii="Calibri" w:eastAsia="Calibri" w:hAnsi="Calibri" w:cs="Times New Roman"/>
          <w:b/>
          <w:bCs/>
          <w:color w:val="800080"/>
        </w:rPr>
        <w:t>only One</w:t>
      </w:r>
      <w:r w:rsidRPr="0033292F">
        <w:rPr>
          <w:rFonts w:ascii="Calibri" w:eastAsia="Calibri" w:hAnsi="Calibri" w:cs="Times New Roman"/>
        </w:rPr>
        <w:t xml:space="preserve"> who can control the tongue. Only by </w:t>
      </w:r>
      <w:r w:rsidRPr="0033292F">
        <w:rPr>
          <w:rFonts w:ascii="Calibri" w:eastAsia="Calibri" w:hAnsi="Calibri" w:cs="Times New Roman"/>
          <w:b/>
          <w:bCs/>
          <w:color w:val="0070C0"/>
        </w:rPr>
        <w:t>God’s Spirit</w:t>
      </w:r>
      <w:r w:rsidRPr="0033292F">
        <w:rPr>
          <w:rFonts w:ascii="Calibri" w:eastAsia="Calibri" w:hAnsi="Calibri" w:cs="Times New Roman"/>
          <w:color w:val="0070C0"/>
        </w:rPr>
        <w:t xml:space="preserve"> </w:t>
      </w:r>
      <w:r w:rsidRPr="0033292F">
        <w:rPr>
          <w:rFonts w:ascii="Calibri" w:eastAsia="Calibri" w:hAnsi="Calibri" w:cs="Times New Roman"/>
        </w:rPr>
        <w:t xml:space="preserve">living within us can we hope to gain control over our tongues. He </w:t>
      </w:r>
      <w:r w:rsidRPr="0033292F">
        <w:rPr>
          <w:rFonts w:ascii="Calibri" w:eastAsia="Calibri" w:hAnsi="Calibri" w:cs="Times New Roman"/>
          <w:b/>
          <w:bCs/>
          <w:highlight w:val="lightGray"/>
        </w:rPr>
        <w:t>convicts us</w:t>
      </w:r>
      <w:r w:rsidRPr="0033292F">
        <w:rPr>
          <w:rFonts w:ascii="Calibri" w:eastAsia="Calibri" w:hAnsi="Calibri" w:cs="Times New Roman"/>
        </w:rPr>
        <w:t xml:space="preserve"> when we sin with our lips, and that conviction drives us to </w:t>
      </w:r>
      <w:r w:rsidRPr="0033292F">
        <w:rPr>
          <w:rFonts w:ascii="Calibri" w:eastAsia="Calibri" w:hAnsi="Calibri" w:cs="Times New Roman"/>
          <w:b/>
          <w:bCs/>
          <w:highlight w:val="cyan"/>
        </w:rPr>
        <w:t>repent</w:t>
      </w:r>
      <w:r w:rsidRPr="0033292F">
        <w:rPr>
          <w:rFonts w:ascii="Calibri" w:eastAsia="Calibri" w:hAnsi="Calibri" w:cs="Times New Roman"/>
        </w:rPr>
        <w:t xml:space="preserve"> and </w:t>
      </w:r>
      <w:r w:rsidRPr="0033292F">
        <w:rPr>
          <w:rFonts w:ascii="Calibri" w:eastAsia="Calibri" w:hAnsi="Calibri" w:cs="Times New Roman"/>
          <w:b/>
          <w:bCs/>
          <w:highlight w:val="cyan"/>
        </w:rPr>
        <w:t>pray</w:t>
      </w:r>
      <w:r w:rsidRPr="0033292F">
        <w:rPr>
          <w:rFonts w:ascii="Calibri" w:eastAsia="Calibri" w:hAnsi="Calibri" w:cs="Times New Roman"/>
        </w:rPr>
        <w:t xml:space="preserve"> for more filling of the Spirit so we can avoid further sin. As we cling to Him and yield to Him in obedience, He controls us more and more, including our tongues.</w:t>
      </w:r>
    </w:p>
    <w:p w14:paraId="58C4E5FD" w14:textId="0A4D4F69" w:rsidR="00DE7F79" w:rsidRPr="00C1484D" w:rsidRDefault="00DE7F79" w:rsidP="001B7416">
      <w:pPr>
        <w:spacing w:after="0" w:line="259" w:lineRule="auto"/>
        <w:rPr>
          <w:rFonts w:ascii="Calibri" w:eastAsia="Times New Roman" w:hAnsi="Calibri" w:cs="Calibri"/>
          <w:bCs/>
        </w:rPr>
      </w:pPr>
    </w:p>
    <w:sectPr w:rsidR="00DE7F79" w:rsidRPr="00C1484D" w:rsidSect="005D7C80">
      <w:footerReference w:type="default" r:id="rId9"/>
      <w:pgSz w:w="8391" w:h="11907"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5A94" w14:textId="77777777" w:rsidR="0052073B" w:rsidRDefault="0052073B" w:rsidP="00BE0E05">
      <w:pPr>
        <w:spacing w:after="0" w:line="240" w:lineRule="auto"/>
      </w:pPr>
      <w:r>
        <w:separator/>
      </w:r>
    </w:p>
  </w:endnote>
  <w:endnote w:type="continuationSeparator" w:id="0">
    <w:p w14:paraId="010718A4" w14:textId="77777777" w:rsidR="0052073B" w:rsidRDefault="0052073B" w:rsidP="00BE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68B2" w14:textId="77777777" w:rsidR="00BE0E05" w:rsidRDefault="00BE0E05">
    <w:pPr>
      <w:pStyle w:val="Footer"/>
    </w:pPr>
    <w:r>
      <w:t xml:space="preserve">                                                                                                                    </w:t>
    </w:r>
    <w:r>
      <w:rPr>
        <w:noProof/>
      </w:rPr>
      <w:drawing>
        <wp:inline distT="0" distB="0" distL="0" distR="0" wp14:anchorId="232D5424" wp14:editId="1D01A3F9">
          <wp:extent cx="733425" cy="294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c logo.png"/>
                  <pic:cNvPicPr/>
                </pic:nvPicPr>
                <pic:blipFill>
                  <a:blip r:embed="rId1">
                    <a:extLst>
                      <a:ext uri="{28A0092B-C50C-407E-A947-70E740481C1C}">
                        <a14:useLocalDpi xmlns:a14="http://schemas.microsoft.com/office/drawing/2010/main" val="0"/>
                      </a:ext>
                    </a:extLst>
                  </a:blip>
                  <a:stretch>
                    <a:fillRect/>
                  </a:stretch>
                </pic:blipFill>
                <pic:spPr>
                  <a:xfrm>
                    <a:off x="0" y="0"/>
                    <a:ext cx="758628" cy="3049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7EC9E" w14:textId="77777777" w:rsidR="0052073B" w:rsidRDefault="0052073B" w:rsidP="00BE0E05">
      <w:pPr>
        <w:spacing w:after="0" w:line="240" w:lineRule="auto"/>
      </w:pPr>
      <w:r>
        <w:separator/>
      </w:r>
    </w:p>
  </w:footnote>
  <w:footnote w:type="continuationSeparator" w:id="0">
    <w:p w14:paraId="3B3885BC" w14:textId="77777777" w:rsidR="0052073B" w:rsidRDefault="0052073B" w:rsidP="00BE0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11.25pt;height:11.25pt" o:bullet="t">
        <v:imagedata r:id="rId1" o:title="mso179"/>
      </v:shape>
    </w:pict>
  </w:numPicBullet>
  <w:abstractNum w:abstractNumId="0" w15:restartNumberingAfterBreak="0">
    <w:nsid w:val="058572A2"/>
    <w:multiLevelType w:val="hybridMultilevel"/>
    <w:tmpl w:val="0CBE25EE"/>
    <w:lvl w:ilvl="0" w:tplc="586CB350">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F50533"/>
    <w:multiLevelType w:val="hybridMultilevel"/>
    <w:tmpl w:val="41720E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02522"/>
    <w:multiLevelType w:val="hybridMultilevel"/>
    <w:tmpl w:val="EDC0A306"/>
    <w:lvl w:ilvl="0" w:tplc="9286AD3A">
      <w:start w:val="1"/>
      <w:numFmt w:val="lowerLetter"/>
      <w:lvlText w:val="%1)"/>
      <w:lvlJc w:val="left"/>
      <w:pPr>
        <w:ind w:left="1800" w:hanging="360"/>
      </w:pPr>
      <w:rPr>
        <w:rFonts w:asciiTheme="minorHAnsi" w:hAnsiTheme="minorHAnsi" w:cstheme="minorHAnsi" w:hint="default"/>
        <w:b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9429CD"/>
    <w:multiLevelType w:val="hybridMultilevel"/>
    <w:tmpl w:val="C3D6A226"/>
    <w:lvl w:ilvl="0" w:tplc="778A7A40">
      <w:start w:val="1"/>
      <w:numFmt w:val="lowerLetter"/>
      <w:lvlText w:val="%1)"/>
      <w:lvlJc w:val="left"/>
      <w:pPr>
        <w:ind w:left="1800" w:hanging="360"/>
      </w:pPr>
      <w:rPr>
        <w:rFonts w:asciiTheme="minorHAnsi" w:hAnsiTheme="minorHAnsi" w:cstheme="minorHAnsi" w:hint="default"/>
        <w:b w:val="0"/>
        <w:i w:val="0"/>
        <w:color w:val="auto"/>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D52BBE"/>
    <w:multiLevelType w:val="hybridMultilevel"/>
    <w:tmpl w:val="4668877E"/>
    <w:lvl w:ilvl="0" w:tplc="586CB350">
      <w:start w:val="1"/>
      <w:numFmt w:val="bullet"/>
      <w:lvlText w:val=""/>
      <w:lvlPicBulletId w:val="0"/>
      <w:lvlJc w:val="left"/>
      <w:pPr>
        <w:ind w:left="900" w:hanging="360"/>
      </w:pPr>
      <w:rPr>
        <w:rFonts w:ascii="Symbol" w:hAnsi="Symbol"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4622514"/>
    <w:multiLevelType w:val="hybridMultilevel"/>
    <w:tmpl w:val="B4745D68"/>
    <w:lvl w:ilvl="0" w:tplc="C4F47D5C">
      <w:start w:val="1"/>
      <w:numFmt w:val="lowerLetter"/>
      <w:lvlText w:val="%1)"/>
      <w:lvlJc w:val="left"/>
      <w:pPr>
        <w:ind w:left="1800" w:hanging="360"/>
      </w:pPr>
      <w:rPr>
        <w:b w:val="0"/>
        <w:i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A93968"/>
    <w:multiLevelType w:val="hybridMultilevel"/>
    <w:tmpl w:val="FA007306"/>
    <w:lvl w:ilvl="0" w:tplc="49CC96E2">
      <w:start w:val="1"/>
      <w:numFmt w:val="decimal"/>
      <w:lvlText w:val="%1."/>
      <w:lvlJc w:val="left"/>
      <w:pPr>
        <w:ind w:left="2340" w:hanging="360"/>
      </w:pPr>
      <w:rPr>
        <w:b/>
        <w:bCs/>
        <w:color w:val="00B0F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78B6919"/>
    <w:multiLevelType w:val="hybridMultilevel"/>
    <w:tmpl w:val="FBF481E4"/>
    <w:lvl w:ilvl="0" w:tplc="AC5E0B42">
      <w:start w:val="1"/>
      <w:numFmt w:val="lowerLetter"/>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A11FA2"/>
    <w:multiLevelType w:val="hybridMultilevel"/>
    <w:tmpl w:val="935CC3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91F66"/>
    <w:multiLevelType w:val="hybridMultilevel"/>
    <w:tmpl w:val="2A94C452"/>
    <w:lvl w:ilvl="0" w:tplc="0314918A">
      <w:start w:val="1"/>
      <w:numFmt w:val="decimal"/>
      <w:lvlText w:val="%1."/>
      <w:lvlJc w:val="left"/>
      <w:pPr>
        <w:ind w:left="900" w:hanging="720"/>
      </w:pPr>
      <w:rPr>
        <w:b/>
        <w:i w:val="0"/>
        <w:color w:val="auto"/>
        <w:sz w:val="22"/>
        <w:szCs w:val="22"/>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10" w15:restartNumberingAfterBreak="0">
    <w:nsid w:val="2B523591"/>
    <w:multiLevelType w:val="hybridMultilevel"/>
    <w:tmpl w:val="2B22351A"/>
    <w:lvl w:ilvl="0" w:tplc="74429426">
      <w:start w:val="1"/>
      <w:numFmt w:val="lowerLetter"/>
      <w:lvlText w:val="%1)"/>
      <w:lvlJc w:val="left"/>
      <w:pPr>
        <w:ind w:left="1800" w:hanging="360"/>
      </w:pPr>
      <w:rPr>
        <w:b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DE6470"/>
    <w:multiLevelType w:val="hybridMultilevel"/>
    <w:tmpl w:val="34AAAFAA"/>
    <w:lvl w:ilvl="0" w:tplc="C068F328">
      <w:start w:val="1"/>
      <w:numFmt w:val="lowerLetter"/>
      <w:lvlText w:val="%1)"/>
      <w:lvlJc w:val="left"/>
      <w:pPr>
        <w:ind w:left="1800" w:hanging="360"/>
      </w:pPr>
      <w:rPr>
        <w:b w:val="0"/>
        <w:bCs w:val="0"/>
        <w:i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9275E13"/>
    <w:multiLevelType w:val="hybridMultilevel"/>
    <w:tmpl w:val="17AC6E38"/>
    <w:lvl w:ilvl="0" w:tplc="F00C7F76">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94D69"/>
    <w:multiLevelType w:val="hybridMultilevel"/>
    <w:tmpl w:val="01F463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A791E"/>
    <w:multiLevelType w:val="hybridMultilevel"/>
    <w:tmpl w:val="2B22351A"/>
    <w:lvl w:ilvl="0" w:tplc="74429426">
      <w:start w:val="1"/>
      <w:numFmt w:val="lowerLetter"/>
      <w:lvlText w:val="%1)"/>
      <w:lvlJc w:val="left"/>
      <w:pPr>
        <w:ind w:left="1800" w:hanging="360"/>
      </w:pPr>
      <w:rPr>
        <w:b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AE5109"/>
    <w:multiLevelType w:val="hybridMultilevel"/>
    <w:tmpl w:val="345ADB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08F6"/>
    <w:multiLevelType w:val="hybridMultilevel"/>
    <w:tmpl w:val="EBAEFAFC"/>
    <w:lvl w:ilvl="0" w:tplc="19228C48">
      <w:start w:val="1"/>
      <w:numFmt w:val="lowerLetter"/>
      <w:lvlText w:val="%1)"/>
      <w:lvlJc w:val="left"/>
      <w:pPr>
        <w:ind w:left="1620" w:hanging="360"/>
      </w:pPr>
      <w:rPr>
        <w:rFonts w:asciiTheme="minorHAnsi" w:hAnsiTheme="minorHAnsi" w:cstheme="minorHAnsi" w:hint="default"/>
        <w:b w:val="0"/>
        <w:bCs w:val="0"/>
        <w:i w:val="0"/>
        <w:color w:val="auto"/>
        <w:sz w:val="22"/>
        <w:szCs w:val="22"/>
        <w:u w:val="none"/>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2CD5098"/>
    <w:multiLevelType w:val="hybridMultilevel"/>
    <w:tmpl w:val="5D10A34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4C7786F"/>
    <w:multiLevelType w:val="hybridMultilevel"/>
    <w:tmpl w:val="EDC0A306"/>
    <w:lvl w:ilvl="0" w:tplc="9286AD3A">
      <w:start w:val="1"/>
      <w:numFmt w:val="lowerLetter"/>
      <w:lvlText w:val="%1)"/>
      <w:lvlJc w:val="left"/>
      <w:pPr>
        <w:ind w:left="1800" w:hanging="360"/>
      </w:pPr>
      <w:rPr>
        <w:rFonts w:asciiTheme="minorHAnsi" w:hAnsiTheme="minorHAnsi" w:cstheme="minorHAnsi" w:hint="default"/>
        <w:b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C569B0"/>
    <w:multiLevelType w:val="hybridMultilevel"/>
    <w:tmpl w:val="EBAEFAFC"/>
    <w:lvl w:ilvl="0" w:tplc="19228C48">
      <w:start w:val="1"/>
      <w:numFmt w:val="lowerLetter"/>
      <w:lvlText w:val="%1)"/>
      <w:lvlJc w:val="left"/>
      <w:pPr>
        <w:ind w:left="1710" w:hanging="360"/>
      </w:pPr>
      <w:rPr>
        <w:rFonts w:asciiTheme="minorHAnsi" w:hAnsiTheme="minorHAnsi" w:cstheme="minorHAnsi" w:hint="default"/>
        <w:b w:val="0"/>
        <w:bCs w:val="0"/>
        <w:i w:val="0"/>
        <w:color w:val="auto"/>
        <w:sz w:val="22"/>
        <w:szCs w:val="22"/>
        <w:u w:val="none"/>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6D996425"/>
    <w:multiLevelType w:val="hybridMultilevel"/>
    <w:tmpl w:val="78F2681C"/>
    <w:lvl w:ilvl="0" w:tplc="586CB350">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503B3"/>
    <w:multiLevelType w:val="hybridMultilevel"/>
    <w:tmpl w:val="7BCCD438"/>
    <w:lvl w:ilvl="0" w:tplc="74429426">
      <w:start w:val="1"/>
      <w:numFmt w:val="lowerLetter"/>
      <w:lvlText w:val="%1)"/>
      <w:lvlJc w:val="left"/>
      <w:pPr>
        <w:ind w:left="1620" w:hanging="360"/>
      </w:pPr>
      <w:rPr>
        <w:b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14"/>
  </w:num>
  <w:num w:numId="4">
    <w:abstractNumId w:val="17"/>
  </w:num>
  <w:num w:numId="5">
    <w:abstractNumId w:val="4"/>
  </w:num>
  <w:num w:numId="6">
    <w:abstractNumId w:val="12"/>
  </w:num>
  <w:num w:numId="7">
    <w:abstractNumId w:val="10"/>
  </w:num>
  <w:num w:numId="8">
    <w:abstractNumId w:val="15"/>
  </w:num>
  <w:num w:numId="9">
    <w:abstractNumId w:val="21"/>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num>
  <w:num w:numId="18">
    <w:abstractNumId w:val="20"/>
  </w:num>
  <w:num w:numId="19">
    <w:abstractNumId w:val="16"/>
  </w:num>
  <w:num w:numId="20">
    <w:abstractNumId w:val="2"/>
  </w:num>
  <w:num w:numId="21">
    <w:abstractNumId w:val="0"/>
  </w:num>
  <w:num w:numId="22">
    <w:abstractNumId w:val="1"/>
  </w:num>
  <w:num w:numId="23">
    <w:abstractNumId w:val="8"/>
  </w:num>
  <w:num w:numId="24">
    <w:abstractNumId w:val="13"/>
  </w:num>
  <w:num w:numId="25">
    <w:abstractNumId w:val="18"/>
  </w:num>
  <w:num w:numId="26">
    <w:abstractNumId w:val="7"/>
  </w:num>
  <w:num w:numId="27">
    <w:abstractNumId w:val="5"/>
  </w:num>
  <w:num w:numId="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8E"/>
    <w:rsid w:val="000109E2"/>
    <w:rsid w:val="00026238"/>
    <w:rsid w:val="00037F2E"/>
    <w:rsid w:val="00067C45"/>
    <w:rsid w:val="000856C0"/>
    <w:rsid w:val="000A78E5"/>
    <w:rsid w:val="000C5CDF"/>
    <w:rsid w:val="00114B16"/>
    <w:rsid w:val="001264AE"/>
    <w:rsid w:val="0013418C"/>
    <w:rsid w:val="00137E7A"/>
    <w:rsid w:val="00142156"/>
    <w:rsid w:val="00142DF9"/>
    <w:rsid w:val="00164FA5"/>
    <w:rsid w:val="001678B0"/>
    <w:rsid w:val="001858A7"/>
    <w:rsid w:val="001930C9"/>
    <w:rsid w:val="00197C81"/>
    <w:rsid w:val="001A0CDF"/>
    <w:rsid w:val="001A298B"/>
    <w:rsid w:val="001B0470"/>
    <w:rsid w:val="001B7416"/>
    <w:rsid w:val="001C62E2"/>
    <w:rsid w:val="001C675F"/>
    <w:rsid w:val="001D635B"/>
    <w:rsid w:val="0021058E"/>
    <w:rsid w:val="00234A13"/>
    <w:rsid w:val="002351E7"/>
    <w:rsid w:val="002432BD"/>
    <w:rsid w:val="00243955"/>
    <w:rsid w:val="002609CB"/>
    <w:rsid w:val="00286AF8"/>
    <w:rsid w:val="00296C28"/>
    <w:rsid w:val="002977B3"/>
    <w:rsid w:val="002A4018"/>
    <w:rsid w:val="002A650C"/>
    <w:rsid w:val="002B182A"/>
    <w:rsid w:val="002C5638"/>
    <w:rsid w:val="002C6944"/>
    <w:rsid w:val="002F4318"/>
    <w:rsid w:val="0030334F"/>
    <w:rsid w:val="003079CF"/>
    <w:rsid w:val="003132DB"/>
    <w:rsid w:val="0032408E"/>
    <w:rsid w:val="0033292F"/>
    <w:rsid w:val="00381320"/>
    <w:rsid w:val="003875A3"/>
    <w:rsid w:val="00390E5D"/>
    <w:rsid w:val="003924E6"/>
    <w:rsid w:val="00393BEA"/>
    <w:rsid w:val="003A5A1D"/>
    <w:rsid w:val="003A6E25"/>
    <w:rsid w:val="003B7292"/>
    <w:rsid w:val="003C543C"/>
    <w:rsid w:val="003D6478"/>
    <w:rsid w:val="003D6976"/>
    <w:rsid w:val="003E01B1"/>
    <w:rsid w:val="003E25B0"/>
    <w:rsid w:val="003F1BB0"/>
    <w:rsid w:val="003F20E4"/>
    <w:rsid w:val="003F2233"/>
    <w:rsid w:val="003F279D"/>
    <w:rsid w:val="004050AD"/>
    <w:rsid w:val="004643A5"/>
    <w:rsid w:val="00467547"/>
    <w:rsid w:val="00487CD6"/>
    <w:rsid w:val="00490FF4"/>
    <w:rsid w:val="004A15A6"/>
    <w:rsid w:val="004A4224"/>
    <w:rsid w:val="00500FE7"/>
    <w:rsid w:val="005014AA"/>
    <w:rsid w:val="0052073B"/>
    <w:rsid w:val="0052762B"/>
    <w:rsid w:val="00540A5E"/>
    <w:rsid w:val="005430F0"/>
    <w:rsid w:val="0054372B"/>
    <w:rsid w:val="00567C1E"/>
    <w:rsid w:val="005A1813"/>
    <w:rsid w:val="005C6B29"/>
    <w:rsid w:val="005D7C80"/>
    <w:rsid w:val="005E0594"/>
    <w:rsid w:val="005F1A86"/>
    <w:rsid w:val="006224AA"/>
    <w:rsid w:val="00651E81"/>
    <w:rsid w:val="006605E3"/>
    <w:rsid w:val="00662FF1"/>
    <w:rsid w:val="006B740B"/>
    <w:rsid w:val="006C1231"/>
    <w:rsid w:val="006F3BCB"/>
    <w:rsid w:val="00721C98"/>
    <w:rsid w:val="00726F51"/>
    <w:rsid w:val="00735BA8"/>
    <w:rsid w:val="00742DC3"/>
    <w:rsid w:val="00756AA6"/>
    <w:rsid w:val="00780AAA"/>
    <w:rsid w:val="00796AE4"/>
    <w:rsid w:val="007A2082"/>
    <w:rsid w:val="007A249F"/>
    <w:rsid w:val="007A250C"/>
    <w:rsid w:val="007A7E0A"/>
    <w:rsid w:val="007B243E"/>
    <w:rsid w:val="007B6C50"/>
    <w:rsid w:val="007E2256"/>
    <w:rsid w:val="007E5F31"/>
    <w:rsid w:val="007E6411"/>
    <w:rsid w:val="007F5B37"/>
    <w:rsid w:val="00806325"/>
    <w:rsid w:val="008155C3"/>
    <w:rsid w:val="00833900"/>
    <w:rsid w:val="0083680C"/>
    <w:rsid w:val="0083743D"/>
    <w:rsid w:val="00842CDE"/>
    <w:rsid w:val="00881749"/>
    <w:rsid w:val="00891B44"/>
    <w:rsid w:val="00896E4A"/>
    <w:rsid w:val="00897774"/>
    <w:rsid w:val="00897FD8"/>
    <w:rsid w:val="00903774"/>
    <w:rsid w:val="0091038B"/>
    <w:rsid w:val="00952DFB"/>
    <w:rsid w:val="00964835"/>
    <w:rsid w:val="00990989"/>
    <w:rsid w:val="00991404"/>
    <w:rsid w:val="009A4A82"/>
    <w:rsid w:val="009B1D38"/>
    <w:rsid w:val="009C3201"/>
    <w:rsid w:val="009F30B5"/>
    <w:rsid w:val="00A167FA"/>
    <w:rsid w:val="00A75CF0"/>
    <w:rsid w:val="00A85D04"/>
    <w:rsid w:val="00A94837"/>
    <w:rsid w:val="00A94D67"/>
    <w:rsid w:val="00AA47E2"/>
    <w:rsid w:val="00AA7EBE"/>
    <w:rsid w:val="00AC4F06"/>
    <w:rsid w:val="00AD6C19"/>
    <w:rsid w:val="00AE065B"/>
    <w:rsid w:val="00AE5C5F"/>
    <w:rsid w:val="00AE7B8E"/>
    <w:rsid w:val="00AE7D90"/>
    <w:rsid w:val="00AF25D8"/>
    <w:rsid w:val="00AF793D"/>
    <w:rsid w:val="00B21CCD"/>
    <w:rsid w:val="00B400C0"/>
    <w:rsid w:val="00B65E1A"/>
    <w:rsid w:val="00B734A7"/>
    <w:rsid w:val="00B83B90"/>
    <w:rsid w:val="00BA5563"/>
    <w:rsid w:val="00BA5732"/>
    <w:rsid w:val="00BB2488"/>
    <w:rsid w:val="00BB7883"/>
    <w:rsid w:val="00BC4A58"/>
    <w:rsid w:val="00BE0E05"/>
    <w:rsid w:val="00C06451"/>
    <w:rsid w:val="00C1484D"/>
    <w:rsid w:val="00C15B23"/>
    <w:rsid w:val="00C202DD"/>
    <w:rsid w:val="00C216D6"/>
    <w:rsid w:val="00C2578A"/>
    <w:rsid w:val="00C262C2"/>
    <w:rsid w:val="00C262E7"/>
    <w:rsid w:val="00C30BC1"/>
    <w:rsid w:val="00C318F9"/>
    <w:rsid w:val="00C40CF5"/>
    <w:rsid w:val="00C67FC0"/>
    <w:rsid w:val="00C8458E"/>
    <w:rsid w:val="00CA1A63"/>
    <w:rsid w:val="00CB6322"/>
    <w:rsid w:val="00CD364D"/>
    <w:rsid w:val="00CD5283"/>
    <w:rsid w:val="00CE7AD4"/>
    <w:rsid w:val="00D03F1B"/>
    <w:rsid w:val="00D47AD5"/>
    <w:rsid w:val="00D86C49"/>
    <w:rsid w:val="00D917B3"/>
    <w:rsid w:val="00D96D0D"/>
    <w:rsid w:val="00D97A63"/>
    <w:rsid w:val="00DA6737"/>
    <w:rsid w:val="00DE7F79"/>
    <w:rsid w:val="00DF6082"/>
    <w:rsid w:val="00E0527B"/>
    <w:rsid w:val="00E12D7A"/>
    <w:rsid w:val="00E46784"/>
    <w:rsid w:val="00E60A77"/>
    <w:rsid w:val="00EB22BE"/>
    <w:rsid w:val="00EB7B9A"/>
    <w:rsid w:val="00ED6594"/>
    <w:rsid w:val="00EE112D"/>
    <w:rsid w:val="00EE698F"/>
    <w:rsid w:val="00F155AA"/>
    <w:rsid w:val="00F300B7"/>
    <w:rsid w:val="00F56239"/>
    <w:rsid w:val="00F60F63"/>
    <w:rsid w:val="00FA0138"/>
    <w:rsid w:val="00FD2EFD"/>
    <w:rsid w:val="00FE0C51"/>
    <w:rsid w:val="00FF2125"/>
    <w:rsid w:val="00FF3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A418C"/>
  <w15:docId w15:val="{DA473D37-6264-4D09-AA14-EAE84034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8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8E"/>
    <w:pPr>
      <w:ind w:left="720"/>
      <w:contextualSpacing/>
    </w:pPr>
  </w:style>
  <w:style w:type="character" w:styleId="Hyperlink">
    <w:name w:val="Hyperlink"/>
    <w:basedOn w:val="DefaultParagraphFont"/>
    <w:uiPriority w:val="99"/>
    <w:semiHidden/>
    <w:unhideWhenUsed/>
    <w:rsid w:val="00B734A7"/>
    <w:rPr>
      <w:color w:val="0000FF"/>
      <w:u w:val="single"/>
    </w:rPr>
  </w:style>
  <w:style w:type="paragraph" w:styleId="Header">
    <w:name w:val="header"/>
    <w:basedOn w:val="Normal"/>
    <w:link w:val="HeaderChar"/>
    <w:uiPriority w:val="99"/>
    <w:unhideWhenUsed/>
    <w:rsid w:val="00BE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05"/>
  </w:style>
  <w:style w:type="paragraph" w:styleId="Footer">
    <w:name w:val="footer"/>
    <w:basedOn w:val="Normal"/>
    <w:link w:val="FooterChar"/>
    <w:uiPriority w:val="99"/>
    <w:unhideWhenUsed/>
    <w:rsid w:val="00BE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05"/>
  </w:style>
  <w:style w:type="paragraph" w:styleId="BalloonText">
    <w:name w:val="Balloon Text"/>
    <w:basedOn w:val="Normal"/>
    <w:link w:val="BalloonTextChar"/>
    <w:uiPriority w:val="99"/>
    <w:semiHidden/>
    <w:unhideWhenUsed/>
    <w:rsid w:val="00AF7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8793">
      <w:bodyDiv w:val="1"/>
      <w:marLeft w:val="0"/>
      <w:marRight w:val="0"/>
      <w:marTop w:val="0"/>
      <w:marBottom w:val="0"/>
      <w:divBdr>
        <w:top w:val="none" w:sz="0" w:space="0" w:color="auto"/>
        <w:left w:val="none" w:sz="0" w:space="0" w:color="auto"/>
        <w:bottom w:val="none" w:sz="0" w:space="0" w:color="auto"/>
        <w:right w:val="none" w:sz="0" w:space="0" w:color="auto"/>
      </w:divBdr>
    </w:div>
    <w:div w:id="183833664">
      <w:bodyDiv w:val="1"/>
      <w:marLeft w:val="0"/>
      <w:marRight w:val="0"/>
      <w:marTop w:val="0"/>
      <w:marBottom w:val="0"/>
      <w:divBdr>
        <w:top w:val="none" w:sz="0" w:space="0" w:color="auto"/>
        <w:left w:val="none" w:sz="0" w:space="0" w:color="auto"/>
        <w:bottom w:val="none" w:sz="0" w:space="0" w:color="auto"/>
        <w:right w:val="none" w:sz="0" w:space="0" w:color="auto"/>
      </w:divBdr>
    </w:div>
    <w:div w:id="476265976">
      <w:bodyDiv w:val="1"/>
      <w:marLeft w:val="0"/>
      <w:marRight w:val="0"/>
      <w:marTop w:val="0"/>
      <w:marBottom w:val="0"/>
      <w:divBdr>
        <w:top w:val="none" w:sz="0" w:space="0" w:color="auto"/>
        <w:left w:val="none" w:sz="0" w:space="0" w:color="auto"/>
        <w:bottom w:val="none" w:sz="0" w:space="0" w:color="auto"/>
        <w:right w:val="none" w:sz="0" w:space="0" w:color="auto"/>
      </w:divBdr>
    </w:div>
    <w:div w:id="533738179">
      <w:bodyDiv w:val="1"/>
      <w:marLeft w:val="0"/>
      <w:marRight w:val="0"/>
      <w:marTop w:val="0"/>
      <w:marBottom w:val="0"/>
      <w:divBdr>
        <w:top w:val="none" w:sz="0" w:space="0" w:color="auto"/>
        <w:left w:val="none" w:sz="0" w:space="0" w:color="auto"/>
        <w:bottom w:val="none" w:sz="0" w:space="0" w:color="auto"/>
        <w:right w:val="none" w:sz="0" w:space="0" w:color="auto"/>
      </w:divBdr>
    </w:div>
    <w:div w:id="654381262">
      <w:bodyDiv w:val="1"/>
      <w:marLeft w:val="0"/>
      <w:marRight w:val="0"/>
      <w:marTop w:val="0"/>
      <w:marBottom w:val="0"/>
      <w:divBdr>
        <w:top w:val="none" w:sz="0" w:space="0" w:color="auto"/>
        <w:left w:val="none" w:sz="0" w:space="0" w:color="auto"/>
        <w:bottom w:val="none" w:sz="0" w:space="0" w:color="auto"/>
        <w:right w:val="none" w:sz="0" w:space="0" w:color="auto"/>
      </w:divBdr>
    </w:div>
    <w:div w:id="668142984">
      <w:bodyDiv w:val="1"/>
      <w:marLeft w:val="0"/>
      <w:marRight w:val="0"/>
      <w:marTop w:val="0"/>
      <w:marBottom w:val="0"/>
      <w:divBdr>
        <w:top w:val="none" w:sz="0" w:space="0" w:color="auto"/>
        <w:left w:val="none" w:sz="0" w:space="0" w:color="auto"/>
        <w:bottom w:val="none" w:sz="0" w:space="0" w:color="auto"/>
        <w:right w:val="none" w:sz="0" w:space="0" w:color="auto"/>
      </w:divBdr>
    </w:div>
    <w:div w:id="1154687268">
      <w:bodyDiv w:val="1"/>
      <w:marLeft w:val="0"/>
      <w:marRight w:val="0"/>
      <w:marTop w:val="0"/>
      <w:marBottom w:val="0"/>
      <w:divBdr>
        <w:top w:val="none" w:sz="0" w:space="0" w:color="auto"/>
        <w:left w:val="none" w:sz="0" w:space="0" w:color="auto"/>
        <w:bottom w:val="none" w:sz="0" w:space="0" w:color="auto"/>
        <w:right w:val="none" w:sz="0" w:space="0" w:color="auto"/>
      </w:divBdr>
    </w:div>
    <w:div w:id="1177382012">
      <w:bodyDiv w:val="1"/>
      <w:marLeft w:val="0"/>
      <w:marRight w:val="0"/>
      <w:marTop w:val="0"/>
      <w:marBottom w:val="0"/>
      <w:divBdr>
        <w:top w:val="none" w:sz="0" w:space="0" w:color="auto"/>
        <w:left w:val="none" w:sz="0" w:space="0" w:color="auto"/>
        <w:bottom w:val="none" w:sz="0" w:space="0" w:color="auto"/>
        <w:right w:val="none" w:sz="0" w:space="0" w:color="auto"/>
      </w:divBdr>
    </w:div>
    <w:div w:id="1637098851">
      <w:bodyDiv w:val="1"/>
      <w:marLeft w:val="0"/>
      <w:marRight w:val="0"/>
      <w:marTop w:val="0"/>
      <w:marBottom w:val="0"/>
      <w:divBdr>
        <w:top w:val="none" w:sz="0" w:space="0" w:color="auto"/>
        <w:left w:val="none" w:sz="0" w:space="0" w:color="auto"/>
        <w:bottom w:val="none" w:sz="0" w:space="0" w:color="auto"/>
        <w:right w:val="none" w:sz="0" w:space="0" w:color="auto"/>
      </w:divBdr>
    </w:div>
    <w:div w:id="1719433833">
      <w:bodyDiv w:val="1"/>
      <w:marLeft w:val="0"/>
      <w:marRight w:val="0"/>
      <w:marTop w:val="0"/>
      <w:marBottom w:val="0"/>
      <w:divBdr>
        <w:top w:val="none" w:sz="0" w:space="0" w:color="auto"/>
        <w:left w:val="none" w:sz="0" w:space="0" w:color="auto"/>
        <w:bottom w:val="none" w:sz="0" w:space="0" w:color="auto"/>
        <w:right w:val="none" w:sz="0" w:space="0" w:color="auto"/>
      </w:divBdr>
    </w:div>
    <w:div w:id="1823345931">
      <w:bodyDiv w:val="1"/>
      <w:marLeft w:val="0"/>
      <w:marRight w:val="0"/>
      <w:marTop w:val="0"/>
      <w:marBottom w:val="0"/>
      <w:divBdr>
        <w:top w:val="none" w:sz="0" w:space="0" w:color="auto"/>
        <w:left w:val="none" w:sz="0" w:space="0" w:color="auto"/>
        <w:bottom w:val="none" w:sz="0" w:space="0" w:color="auto"/>
        <w:right w:val="none" w:sz="0" w:space="0" w:color="auto"/>
      </w:divBdr>
    </w:div>
    <w:div w:id="20424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3.10%E2%80%931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Whitfield County Schools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Eaton</dc:creator>
  <cp:lastModifiedBy>David Eaton</cp:lastModifiedBy>
  <cp:revision>3</cp:revision>
  <dcterms:created xsi:type="dcterms:W3CDTF">2021-04-07T19:52:00Z</dcterms:created>
  <dcterms:modified xsi:type="dcterms:W3CDTF">2021-04-07T19:58:00Z</dcterms:modified>
</cp:coreProperties>
</file>